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82A0" w14:textId="77777777" w:rsidR="00CE5425" w:rsidRDefault="008571CD" w:rsidP="00CE5425">
      <w:pPr>
        <w:pStyle w:val="Title"/>
      </w:pPr>
      <w:r>
        <w:rPr>
          <w:noProof/>
        </w:rPr>
        <w:drawing>
          <wp:inline distT="0" distB="0" distL="0" distR="0" wp14:anchorId="0B1A33D0" wp14:editId="074279AC">
            <wp:extent cx="1422400" cy="622300"/>
            <wp:effectExtent l="0" t="0" r="6350" b="635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400" cy="622300"/>
                    </a:xfrm>
                    <a:prstGeom prst="rect">
                      <a:avLst/>
                    </a:prstGeom>
                    <a:noFill/>
                    <a:ln>
                      <a:noFill/>
                    </a:ln>
                  </pic:spPr>
                </pic:pic>
              </a:graphicData>
            </a:graphic>
          </wp:inline>
        </w:drawing>
      </w:r>
    </w:p>
    <w:p w14:paraId="61200532" w14:textId="77777777" w:rsidR="00CE5425" w:rsidRDefault="00CE5425" w:rsidP="00CE5425">
      <w:pPr>
        <w:pStyle w:val="Title"/>
        <w:rPr>
          <w:rFonts w:cs="Arial"/>
        </w:rPr>
      </w:pPr>
    </w:p>
    <w:p w14:paraId="24743D89" w14:textId="77777777" w:rsidR="00CE5425" w:rsidRPr="00C45A0F" w:rsidRDefault="00CE5425" w:rsidP="00CE5425">
      <w:pPr>
        <w:jc w:val="center"/>
        <w:rPr>
          <w:rFonts w:cs="Arial"/>
          <w:b/>
          <w:sz w:val="16"/>
          <w:szCs w:val="16"/>
          <w:u w:val="single"/>
        </w:rPr>
      </w:pPr>
    </w:p>
    <w:p w14:paraId="1A69799A" w14:textId="77777777" w:rsidR="00CE5425" w:rsidRDefault="00CE5425" w:rsidP="00CE5425">
      <w:pPr>
        <w:jc w:val="center"/>
        <w:rPr>
          <w:rFonts w:cs="Arial"/>
          <w:b/>
          <w:u w:val="single"/>
        </w:rPr>
      </w:pPr>
      <w:smartTag w:uri="urn:schemas-microsoft-com:office:smarttags" w:element="stockticker">
        <w:r w:rsidRPr="00C45A0F">
          <w:rPr>
            <w:rFonts w:cs="Arial"/>
            <w:b/>
            <w:u w:val="single"/>
          </w:rPr>
          <w:t>JOB</w:t>
        </w:r>
      </w:smartTag>
      <w:r w:rsidRPr="00C45A0F">
        <w:rPr>
          <w:rFonts w:cs="Arial"/>
          <w:b/>
          <w:u w:val="single"/>
        </w:rPr>
        <w:t xml:space="preserve"> DESCRIPTION</w:t>
      </w:r>
      <w:r w:rsidR="009C7EEF">
        <w:rPr>
          <w:rFonts w:cs="Arial"/>
          <w:b/>
          <w:u w:val="single"/>
        </w:rPr>
        <w:t xml:space="preserve"> AND PERSON SPECIFICATION</w:t>
      </w:r>
      <w:r>
        <w:rPr>
          <w:rFonts w:cs="Arial"/>
          <w:b/>
          <w:u w:val="single"/>
        </w:rPr>
        <w:t xml:space="preserve"> </w:t>
      </w:r>
    </w:p>
    <w:p w14:paraId="5B6AD1B3" w14:textId="77777777" w:rsidR="00CE5425" w:rsidRDefault="00CE5425" w:rsidP="00CE5425">
      <w:pPr>
        <w:rPr>
          <w:rFonts w:cs="Arial"/>
          <w:b/>
          <w:sz w:val="16"/>
          <w:szCs w:val="16"/>
          <w:u w:val="single"/>
        </w:rPr>
      </w:pPr>
    </w:p>
    <w:p w14:paraId="2BFBA82E" w14:textId="77777777" w:rsidR="00CE5425" w:rsidRDefault="00CE5425" w:rsidP="00CE5425">
      <w:pPr>
        <w:rPr>
          <w:rFonts w:cs="Arial"/>
          <w:b/>
          <w:sz w:val="16"/>
          <w:szCs w:val="16"/>
          <w:u w:val="single"/>
        </w:rPr>
      </w:pPr>
    </w:p>
    <w:p w14:paraId="706FB29E" w14:textId="77777777" w:rsidR="00CE5425" w:rsidRPr="00C45A0F"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2805"/>
        <w:gridCol w:w="2875"/>
        <w:gridCol w:w="4278"/>
      </w:tblGrid>
      <w:tr w:rsidR="00CE5425" w:rsidRPr="00C45A0F" w14:paraId="744E26B5" w14:textId="77777777" w:rsidTr="00CE5425">
        <w:trPr>
          <w:jc w:val="center"/>
        </w:trPr>
        <w:tc>
          <w:tcPr>
            <w:tcW w:w="2805" w:type="dxa"/>
          </w:tcPr>
          <w:p w14:paraId="0824434D" w14:textId="77777777" w:rsidR="00CE5425" w:rsidRPr="00C45A0F" w:rsidRDefault="00CE5425" w:rsidP="00CE5425">
            <w:pPr>
              <w:rPr>
                <w:rFonts w:cs="Arial"/>
                <w:b/>
              </w:rPr>
            </w:pPr>
            <w:r>
              <w:rPr>
                <w:rFonts w:cs="Arial"/>
                <w:b/>
              </w:rPr>
              <w:t xml:space="preserve">SERVICE </w:t>
            </w:r>
            <w:smartTag w:uri="urn:schemas-microsoft-com:office:smarttags" w:element="stockticker">
              <w:r>
                <w:rPr>
                  <w:rFonts w:cs="Arial"/>
                  <w:b/>
                </w:rPr>
                <w:t>AREA</w:t>
              </w:r>
            </w:smartTag>
            <w:r w:rsidRPr="00C45A0F">
              <w:rPr>
                <w:rFonts w:cs="Arial"/>
                <w:b/>
              </w:rPr>
              <w:t>:</w:t>
            </w:r>
          </w:p>
          <w:p w14:paraId="723683A9" w14:textId="77777777" w:rsidR="00CE5425" w:rsidRPr="00C45A0F" w:rsidRDefault="00CE5425" w:rsidP="00CE5425">
            <w:pPr>
              <w:rPr>
                <w:rFonts w:cs="Arial"/>
              </w:rPr>
            </w:pPr>
          </w:p>
        </w:tc>
        <w:tc>
          <w:tcPr>
            <w:tcW w:w="2875" w:type="dxa"/>
          </w:tcPr>
          <w:p w14:paraId="27F13733" w14:textId="77777777" w:rsidR="00CE5425" w:rsidRDefault="003720A1" w:rsidP="003720A1">
            <w:pPr>
              <w:rPr>
                <w:rFonts w:cs="Arial"/>
                <w:szCs w:val="24"/>
              </w:rPr>
            </w:pPr>
            <w:r w:rsidRPr="00EA48EF">
              <w:rPr>
                <w:rFonts w:cs="Arial"/>
                <w:szCs w:val="24"/>
              </w:rPr>
              <w:t>14-19 Skills &amp; Employability</w:t>
            </w:r>
          </w:p>
          <w:p w14:paraId="3065EE6B" w14:textId="6C5F87FF" w:rsidR="0064355C" w:rsidRPr="00EA48EF" w:rsidRDefault="0064355C" w:rsidP="003720A1">
            <w:pPr>
              <w:rPr>
                <w:rFonts w:cs="Arial"/>
                <w:szCs w:val="24"/>
              </w:rPr>
            </w:pPr>
          </w:p>
        </w:tc>
        <w:tc>
          <w:tcPr>
            <w:tcW w:w="4278" w:type="dxa"/>
          </w:tcPr>
          <w:p w14:paraId="51785ACF" w14:textId="091B0370" w:rsidR="00CE5425" w:rsidRPr="00EA48EF" w:rsidRDefault="00CE5425" w:rsidP="001B0A0F">
            <w:pPr>
              <w:rPr>
                <w:rFonts w:cs="Arial"/>
                <w:b/>
                <w:szCs w:val="24"/>
              </w:rPr>
            </w:pPr>
            <w:r w:rsidRPr="00EA48EF">
              <w:rPr>
                <w:rFonts w:cs="Arial"/>
                <w:b/>
                <w:szCs w:val="24"/>
              </w:rPr>
              <w:t xml:space="preserve">POSITION NO: </w:t>
            </w:r>
          </w:p>
          <w:p w14:paraId="11408C2C" w14:textId="77777777" w:rsidR="001B0A0F" w:rsidRPr="00EA48EF" w:rsidRDefault="001B0A0F" w:rsidP="001B0A0F">
            <w:pPr>
              <w:rPr>
                <w:rFonts w:cs="Arial"/>
                <w:szCs w:val="24"/>
              </w:rPr>
            </w:pPr>
          </w:p>
        </w:tc>
      </w:tr>
      <w:tr w:rsidR="00CE5425" w:rsidRPr="00C45A0F" w14:paraId="444F9181" w14:textId="77777777" w:rsidTr="00CE5425">
        <w:trPr>
          <w:jc w:val="center"/>
        </w:trPr>
        <w:tc>
          <w:tcPr>
            <w:tcW w:w="2805" w:type="dxa"/>
          </w:tcPr>
          <w:p w14:paraId="752FECD4" w14:textId="77777777" w:rsidR="00CE5425" w:rsidRPr="00C45A0F" w:rsidRDefault="00CE5425" w:rsidP="00CE5425">
            <w:pPr>
              <w:rPr>
                <w:rFonts w:cs="Arial"/>
                <w:b/>
              </w:rPr>
            </w:pPr>
            <w:r>
              <w:rPr>
                <w:rFonts w:cs="Arial"/>
                <w:b/>
              </w:rPr>
              <w:t>SECTION</w:t>
            </w:r>
            <w:r w:rsidRPr="00C45A0F">
              <w:rPr>
                <w:rFonts w:cs="Arial"/>
                <w:b/>
              </w:rPr>
              <w:t>:</w:t>
            </w:r>
          </w:p>
          <w:p w14:paraId="4A9D839E" w14:textId="77777777" w:rsidR="00CE5425" w:rsidRPr="00C45A0F" w:rsidRDefault="00CE5425" w:rsidP="00CE5425">
            <w:pPr>
              <w:rPr>
                <w:rFonts w:cs="Arial"/>
                <w:b/>
              </w:rPr>
            </w:pPr>
          </w:p>
        </w:tc>
        <w:tc>
          <w:tcPr>
            <w:tcW w:w="2875" w:type="dxa"/>
          </w:tcPr>
          <w:p w14:paraId="773A1D13" w14:textId="77777777" w:rsidR="00CE5425" w:rsidRDefault="003720A1" w:rsidP="003720A1">
            <w:pPr>
              <w:rPr>
                <w:rFonts w:cs="Arial"/>
                <w:szCs w:val="24"/>
              </w:rPr>
            </w:pPr>
            <w:r w:rsidRPr="00EA48EF">
              <w:rPr>
                <w:rFonts w:cs="Arial"/>
                <w:szCs w:val="24"/>
              </w:rPr>
              <w:t xml:space="preserve">Hull Training </w:t>
            </w:r>
            <w:r w:rsidR="00887978" w:rsidRPr="00EA48EF">
              <w:rPr>
                <w:rFonts w:cs="Arial"/>
                <w:szCs w:val="24"/>
              </w:rPr>
              <w:t xml:space="preserve">&amp; </w:t>
            </w:r>
            <w:r w:rsidRPr="00EA48EF">
              <w:rPr>
                <w:rFonts w:cs="Arial"/>
                <w:szCs w:val="24"/>
              </w:rPr>
              <w:t xml:space="preserve">Adult Education </w:t>
            </w:r>
          </w:p>
          <w:p w14:paraId="17CF0EF4" w14:textId="6BDF7937" w:rsidR="0064355C" w:rsidRPr="00EA48EF" w:rsidRDefault="0064355C" w:rsidP="003720A1">
            <w:pPr>
              <w:rPr>
                <w:rFonts w:cs="Arial"/>
                <w:szCs w:val="24"/>
              </w:rPr>
            </w:pPr>
          </w:p>
        </w:tc>
        <w:tc>
          <w:tcPr>
            <w:tcW w:w="4278" w:type="dxa"/>
          </w:tcPr>
          <w:p w14:paraId="7D7D7636" w14:textId="65806120" w:rsidR="00CE5425" w:rsidRPr="00EA48EF" w:rsidRDefault="00CE5425" w:rsidP="00CE5425">
            <w:pPr>
              <w:rPr>
                <w:rFonts w:cs="Arial"/>
                <w:szCs w:val="24"/>
              </w:rPr>
            </w:pPr>
            <w:r w:rsidRPr="00EA48EF">
              <w:rPr>
                <w:rFonts w:cs="Arial"/>
                <w:b/>
                <w:szCs w:val="24"/>
              </w:rPr>
              <w:t xml:space="preserve">GRADE: </w:t>
            </w:r>
            <w:r w:rsidR="0064355C">
              <w:rPr>
                <w:rFonts w:cs="Arial"/>
                <w:b/>
                <w:szCs w:val="24"/>
              </w:rPr>
              <w:tab/>
            </w:r>
            <w:r w:rsidR="0064355C">
              <w:rPr>
                <w:rFonts w:cs="Arial"/>
                <w:b/>
                <w:szCs w:val="24"/>
              </w:rPr>
              <w:tab/>
            </w:r>
            <w:r w:rsidR="005B1413" w:rsidRPr="00EA48EF">
              <w:rPr>
                <w:rFonts w:cs="Arial"/>
                <w:szCs w:val="24"/>
              </w:rPr>
              <w:t xml:space="preserve">10 </w:t>
            </w:r>
          </w:p>
          <w:p w14:paraId="512CF213" w14:textId="77777777" w:rsidR="00CE5425" w:rsidRPr="00EA48EF" w:rsidRDefault="00CE5425" w:rsidP="00CE5425">
            <w:pPr>
              <w:rPr>
                <w:rFonts w:cs="Arial"/>
                <w:szCs w:val="24"/>
              </w:rPr>
            </w:pPr>
          </w:p>
        </w:tc>
      </w:tr>
      <w:tr w:rsidR="00CE5425" w:rsidRPr="00C45A0F" w14:paraId="6D6464EF" w14:textId="77777777" w:rsidTr="00CE5425">
        <w:trPr>
          <w:jc w:val="center"/>
        </w:trPr>
        <w:tc>
          <w:tcPr>
            <w:tcW w:w="2805" w:type="dxa"/>
          </w:tcPr>
          <w:p w14:paraId="3B8DCA18" w14:textId="77777777" w:rsidR="00CE5425" w:rsidRPr="00C45A0F" w:rsidRDefault="00CE5425" w:rsidP="00CE5425">
            <w:pPr>
              <w:rPr>
                <w:rFonts w:cs="Arial"/>
                <w:b/>
              </w:rPr>
            </w:pPr>
            <w:smartTag w:uri="urn:schemas-microsoft-com:office:smarttags" w:element="stockticker">
              <w:r w:rsidRPr="00C45A0F">
                <w:rPr>
                  <w:rFonts w:cs="Arial"/>
                  <w:b/>
                </w:rPr>
                <w:t>JOB</w:t>
              </w:r>
            </w:smartTag>
            <w:r w:rsidRPr="00C45A0F">
              <w:rPr>
                <w:rFonts w:cs="Arial"/>
                <w:b/>
              </w:rPr>
              <w:t xml:space="preserve"> TITLE:</w:t>
            </w:r>
          </w:p>
          <w:p w14:paraId="498ED874" w14:textId="77777777" w:rsidR="00CE5425" w:rsidRPr="00C45A0F" w:rsidRDefault="00CE5425" w:rsidP="00CE5425">
            <w:pPr>
              <w:rPr>
                <w:rFonts w:cs="Arial"/>
                <w:b/>
              </w:rPr>
            </w:pPr>
          </w:p>
        </w:tc>
        <w:tc>
          <w:tcPr>
            <w:tcW w:w="2875" w:type="dxa"/>
          </w:tcPr>
          <w:p w14:paraId="0812BCE6" w14:textId="77777777" w:rsidR="00CE5425" w:rsidRPr="00EA48EF" w:rsidRDefault="003720A1" w:rsidP="003720A1">
            <w:pPr>
              <w:rPr>
                <w:rFonts w:cs="Arial"/>
                <w:szCs w:val="24"/>
              </w:rPr>
            </w:pPr>
            <w:r w:rsidRPr="00EA48EF">
              <w:rPr>
                <w:rFonts w:cs="Arial"/>
                <w:szCs w:val="24"/>
              </w:rPr>
              <w:t>Engineering Manager</w:t>
            </w:r>
          </w:p>
        </w:tc>
        <w:tc>
          <w:tcPr>
            <w:tcW w:w="4278" w:type="dxa"/>
          </w:tcPr>
          <w:p w14:paraId="74415036" w14:textId="77777777" w:rsidR="00CE5425" w:rsidRPr="0064355C" w:rsidRDefault="00CE5425" w:rsidP="003720A1">
            <w:pPr>
              <w:rPr>
                <w:rFonts w:cs="Arial"/>
                <w:bCs/>
                <w:szCs w:val="24"/>
              </w:rPr>
            </w:pPr>
            <w:r w:rsidRPr="00EA48EF">
              <w:rPr>
                <w:rFonts w:cs="Arial"/>
                <w:b/>
                <w:szCs w:val="24"/>
              </w:rPr>
              <w:t>DATE PREPARED:</w:t>
            </w:r>
            <w:r w:rsidR="0064355C" w:rsidRPr="0064355C">
              <w:rPr>
                <w:rFonts w:cs="Arial"/>
                <w:bCs/>
                <w:szCs w:val="24"/>
              </w:rPr>
              <w:tab/>
              <w:t>31/05/19</w:t>
            </w:r>
          </w:p>
          <w:p w14:paraId="442491F6" w14:textId="77777777" w:rsidR="0064355C" w:rsidRPr="0064355C" w:rsidRDefault="0064355C" w:rsidP="003720A1">
            <w:pPr>
              <w:rPr>
                <w:rFonts w:cs="Arial"/>
                <w:bCs/>
                <w:szCs w:val="24"/>
              </w:rPr>
            </w:pPr>
            <w:r w:rsidRPr="0064355C">
              <w:rPr>
                <w:rFonts w:cs="Arial"/>
                <w:bCs/>
                <w:szCs w:val="24"/>
              </w:rPr>
              <w:t>Updated May 2023</w:t>
            </w:r>
          </w:p>
          <w:p w14:paraId="51E58677" w14:textId="5DB6AD56" w:rsidR="0064355C" w:rsidRPr="007E15BA" w:rsidRDefault="0064355C" w:rsidP="003720A1">
            <w:pPr>
              <w:rPr>
                <w:rFonts w:cs="Arial"/>
                <w:bCs/>
                <w:szCs w:val="24"/>
              </w:rPr>
            </w:pPr>
          </w:p>
        </w:tc>
      </w:tr>
      <w:tr w:rsidR="00CE5425" w:rsidRPr="00C45A0F" w14:paraId="6119180C" w14:textId="77777777" w:rsidTr="00CE5425">
        <w:trPr>
          <w:jc w:val="center"/>
        </w:trPr>
        <w:tc>
          <w:tcPr>
            <w:tcW w:w="2805" w:type="dxa"/>
            <w:tcBorders>
              <w:bottom w:val="single" w:sz="4" w:space="0" w:color="auto"/>
            </w:tcBorders>
          </w:tcPr>
          <w:p w14:paraId="3F811FA2" w14:textId="77777777" w:rsidR="00CE5425" w:rsidRPr="00C45A0F" w:rsidRDefault="00CE5425" w:rsidP="00CE5425">
            <w:pPr>
              <w:rPr>
                <w:rFonts w:cs="Arial"/>
                <w:b/>
              </w:rPr>
            </w:pPr>
            <w:r>
              <w:rPr>
                <w:rFonts w:cs="Arial"/>
                <w:b/>
              </w:rPr>
              <w:t>EVALUATION DATE:</w:t>
            </w:r>
          </w:p>
        </w:tc>
        <w:tc>
          <w:tcPr>
            <w:tcW w:w="2875" w:type="dxa"/>
            <w:tcBorders>
              <w:bottom w:val="single" w:sz="4" w:space="0" w:color="auto"/>
            </w:tcBorders>
          </w:tcPr>
          <w:p w14:paraId="57A7589A" w14:textId="677A2B12" w:rsidR="00CE5425" w:rsidRPr="0064355C" w:rsidRDefault="00D22D75" w:rsidP="00CE5425">
            <w:pPr>
              <w:rPr>
                <w:rFonts w:cs="Arial"/>
                <w:bCs/>
                <w:szCs w:val="24"/>
              </w:rPr>
            </w:pPr>
            <w:r w:rsidRPr="00D22D75">
              <w:rPr>
                <w:rFonts w:cs="Arial"/>
                <w:bCs/>
                <w:szCs w:val="24"/>
              </w:rPr>
              <w:t>16/08/2019</w:t>
            </w:r>
          </w:p>
        </w:tc>
        <w:tc>
          <w:tcPr>
            <w:tcW w:w="4278" w:type="dxa"/>
            <w:tcBorders>
              <w:bottom w:val="single" w:sz="4" w:space="0" w:color="auto"/>
            </w:tcBorders>
          </w:tcPr>
          <w:p w14:paraId="49FEE21D" w14:textId="77777777" w:rsidR="00CE5425" w:rsidRPr="00EA48EF" w:rsidRDefault="00CE5425" w:rsidP="00CE5425">
            <w:pPr>
              <w:rPr>
                <w:rFonts w:cs="Arial"/>
                <w:b/>
                <w:szCs w:val="24"/>
              </w:rPr>
            </w:pPr>
            <w:r w:rsidRPr="00EA48EF">
              <w:rPr>
                <w:rFonts w:cs="Arial"/>
                <w:b/>
                <w:szCs w:val="24"/>
              </w:rPr>
              <w:t xml:space="preserve">JE NUMBER: </w:t>
            </w:r>
            <w:r w:rsidRPr="00EA48EF">
              <w:rPr>
                <w:rFonts w:cs="Arial"/>
                <w:b/>
                <w:szCs w:val="24"/>
              </w:rPr>
              <w:tab/>
            </w:r>
            <w:r w:rsidR="001B0A0F" w:rsidRPr="00EA48EF">
              <w:rPr>
                <w:rFonts w:cs="Arial"/>
                <w:szCs w:val="24"/>
              </w:rPr>
              <w:t>N</w:t>
            </w:r>
            <w:r w:rsidR="00B309C6" w:rsidRPr="00EA48EF">
              <w:rPr>
                <w:rFonts w:cs="Arial"/>
                <w:szCs w:val="24"/>
              </w:rPr>
              <w:t>C</w:t>
            </w:r>
            <w:r w:rsidR="001B0A0F" w:rsidRPr="00EA48EF">
              <w:rPr>
                <w:rFonts w:cs="Arial"/>
                <w:szCs w:val="24"/>
              </w:rPr>
              <w:t>4363</w:t>
            </w:r>
          </w:p>
          <w:p w14:paraId="52354807" w14:textId="77777777" w:rsidR="00CE5425" w:rsidRPr="00EA48EF" w:rsidRDefault="00CE5425" w:rsidP="00CE5425">
            <w:pPr>
              <w:rPr>
                <w:rFonts w:cs="Arial"/>
                <w:b/>
                <w:szCs w:val="24"/>
              </w:rPr>
            </w:pPr>
          </w:p>
        </w:tc>
      </w:tr>
    </w:tbl>
    <w:p w14:paraId="1ABC6698" w14:textId="77777777" w:rsidR="00CE5425" w:rsidRDefault="00CE5425" w:rsidP="00CE5425"/>
    <w:p w14:paraId="48B88DB7" w14:textId="77777777" w:rsidR="001E1ACA" w:rsidRDefault="001E1ACA" w:rsidP="00CE5425">
      <w:pPr>
        <w:sectPr w:rsidR="001E1ACA" w:rsidSect="00CE5425">
          <w:headerReference w:type="even" r:id="rId9"/>
          <w:headerReference w:type="default" r:id="rId10"/>
          <w:footerReference w:type="even" r:id="rId11"/>
          <w:footerReference w:type="default" r:id="rId12"/>
          <w:headerReference w:type="first" r:id="rId13"/>
          <w:footerReference w:type="first" r:id="rId14"/>
          <w:pgSz w:w="11906" w:h="16838"/>
          <w:pgMar w:top="899" w:right="1800" w:bottom="1438" w:left="1800" w:header="708" w:footer="708" w:gutter="0"/>
          <w:cols w:space="708"/>
          <w:formProt w:val="0"/>
          <w:docGrid w:linePitch="360"/>
        </w:sectPr>
      </w:pPr>
    </w:p>
    <w:p w14:paraId="6B217DAB" w14:textId="77777777" w:rsidR="00CE5425" w:rsidRDefault="00CE5425" w:rsidP="00CE5425"/>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5"/>
        <w:gridCol w:w="558"/>
        <w:gridCol w:w="9486"/>
        <w:gridCol w:w="46"/>
      </w:tblGrid>
      <w:tr w:rsidR="00CE5425" w:rsidRPr="00C45A0F" w14:paraId="13C436D8" w14:textId="77777777" w:rsidTr="00CE5425">
        <w:trPr>
          <w:gridAfter w:val="1"/>
          <w:wAfter w:w="46" w:type="dxa"/>
          <w:jc w:val="center"/>
        </w:trPr>
        <w:tc>
          <w:tcPr>
            <w:tcW w:w="10079" w:type="dxa"/>
            <w:gridSpan w:val="4"/>
            <w:tcBorders>
              <w:bottom w:val="single" w:sz="4" w:space="0" w:color="auto"/>
            </w:tcBorders>
          </w:tcPr>
          <w:p w14:paraId="7EDF014D" w14:textId="77777777" w:rsidR="003720A1" w:rsidRPr="00887978" w:rsidRDefault="00CE5425" w:rsidP="003720A1">
            <w:pPr>
              <w:rPr>
                <w:rFonts w:cs="Arial"/>
                <w:noProof/>
                <w:szCs w:val="24"/>
              </w:rPr>
            </w:pPr>
            <w:r>
              <w:rPr>
                <w:rFonts w:cs="Arial"/>
                <w:b/>
              </w:rPr>
              <w:t xml:space="preserve">ROLE &amp; </w:t>
            </w:r>
            <w:r w:rsidRPr="00C45A0F">
              <w:rPr>
                <w:rFonts w:cs="Arial"/>
                <w:b/>
              </w:rPr>
              <w:t>PURPOSE</w:t>
            </w:r>
            <w:r>
              <w:rPr>
                <w:rFonts w:cs="Arial"/>
                <w:b/>
              </w:rPr>
              <w:t xml:space="preserve"> OF </w:t>
            </w:r>
            <w:smartTag w:uri="urn:schemas-microsoft-com:office:smarttags" w:element="stockticker">
              <w:r>
                <w:rPr>
                  <w:rFonts w:cs="Arial"/>
                  <w:b/>
                </w:rPr>
                <w:t>JOB</w:t>
              </w:r>
            </w:smartTag>
            <w:r w:rsidRPr="00C45A0F">
              <w:rPr>
                <w:rFonts w:cs="Arial"/>
                <w:b/>
              </w:rPr>
              <w:t>:</w:t>
            </w:r>
            <w:r>
              <w:rPr>
                <w:rFonts w:cs="Arial"/>
                <w:b/>
              </w:rPr>
              <w:t xml:space="preserve"> </w:t>
            </w:r>
            <w:r w:rsidR="003720A1" w:rsidRPr="00887978">
              <w:rPr>
                <w:rFonts w:cs="Arial"/>
                <w:noProof/>
                <w:szCs w:val="24"/>
              </w:rPr>
              <w:t xml:space="preserve">To provide curriculum leadership and direction in order to effectively manage, support and develop outstanding quality in teaching, learning and assessment, encompassing the full range of provision in Hull Training and Adult Education. </w:t>
            </w:r>
          </w:p>
          <w:p w14:paraId="4C41F4A9" w14:textId="77777777" w:rsidR="003720A1" w:rsidRPr="00887978" w:rsidRDefault="003720A1" w:rsidP="003720A1">
            <w:pPr>
              <w:rPr>
                <w:rFonts w:cs="Arial"/>
                <w:noProof/>
                <w:szCs w:val="24"/>
              </w:rPr>
            </w:pPr>
          </w:p>
          <w:p w14:paraId="1953E3D2" w14:textId="332CAE49" w:rsidR="003720A1" w:rsidRPr="00887978" w:rsidRDefault="003720A1" w:rsidP="003720A1">
            <w:pPr>
              <w:rPr>
                <w:rFonts w:cs="Arial"/>
                <w:noProof/>
                <w:szCs w:val="24"/>
              </w:rPr>
            </w:pPr>
            <w:r w:rsidRPr="00887978">
              <w:rPr>
                <w:rFonts w:cs="Arial"/>
                <w:noProof/>
                <w:szCs w:val="24"/>
              </w:rPr>
              <w:t>To manage the recruitment of learners onto appropriate courses using effective publicity, marketing and IAG to meet the contract value from Funding Agencies and Full Cost Recovery</w:t>
            </w:r>
            <w:r w:rsidR="009D78A2">
              <w:rPr>
                <w:rFonts w:cs="Arial"/>
                <w:noProof/>
                <w:szCs w:val="24"/>
              </w:rPr>
              <w:t>.</w:t>
            </w:r>
          </w:p>
          <w:p w14:paraId="42579C65" w14:textId="77777777" w:rsidR="003720A1" w:rsidRPr="00887978" w:rsidRDefault="003720A1" w:rsidP="003720A1">
            <w:pPr>
              <w:rPr>
                <w:rFonts w:cs="Arial"/>
                <w:noProof/>
                <w:szCs w:val="24"/>
              </w:rPr>
            </w:pPr>
          </w:p>
          <w:p w14:paraId="3617B5DE" w14:textId="77777777" w:rsidR="003720A1" w:rsidRPr="00887978" w:rsidRDefault="003720A1" w:rsidP="003720A1">
            <w:pPr>
              <w:rPr>
                <w:rFonts w:cs="Arial"/>
                <w:noProof/>
                <w:szCs w:val="24"/>
              </w:rPr>
            </w:pPr>
            <w:r w:rsidRPr="00887978">
              <w:rPr>
                <w:rFonts w:cs="Arial"/>
                <w:noProof/>
                <w:szCs w:val="24"/>
              </w:rPr>
              <w:t xml:space="preserve">To manage the efficient and effective use of resources in the curriculum area through appropriate development of staff and monitoring of the delegated budget. </w:t>
            </w:r>
          </w:p>
          <w:p w14:paraId="46A8E40F" w14:textId="77777777" w:rsidR="003720A1" w:rsidRPr="00887978" w:rsidRDefault="003720A1" w:rsidP="003720A1">
            <w:pPr>
              <w:rPr>
                <w:rFonts w:cs="Arial"/>
                <w:noProof/>
                <w:szCs w:val="24"/>
              </w:rPr>
            </w:pPr>
          </w:p>
          <w:p w14:paraId="5841E831" w14:textId="77777777" w:rsidR="003720A1" w:rsidRDefault="003720A1" w:rsidP="003720A1">
            <w:pPr>
              <w:rPr>
                <w:rFonts w:cs="Arial"/>
                <w:noProof/>
                <w:szCs w:val="24"/>
              </w:rPr>
            </w:pPr>
            <w:r w:rsidRPr="00887978">
              <w:rPr>
                <w:rFonts w:cs="Arial"/>
                <w:noProof/>
                <w:szCs w:val="24"/>
              </w:rPr>
              <w:t xml:space="preserve">To lead and direct the strategic development and operational management of curriculum provision, quality improvement in line with Service targets, public policy, local, regional and national priorities. </w:t>
            </w:r>
          </w:p>
          <w:p w14:paraId="770C1DAD" w14:textId="77777777" w:rsidR="009D78A2" w:rsidRPr="00887978" w:rsidRDefault="009D78A2" w:rsidP="003720A1">
            <w:pPr>
              <w:rPr>
                <w:rFonts w:cs="Arial"/>
                <w:noProof/>
                <w:szCs w:val="24"/>
              </w:rPr>
            </w:pPr>
          </w:p>
          <w:p w14:paraId="73758A59" w14:textId="77777777" w:rsidR="003720A1" w:rsidRPr="00887978" w:rsidRDefault="003720A1" w:rsidP="003720A1">
            <w:pPr>
              <w:rPr>
                <w:rFonts w:cs="Arial"/>
                <w:noProof/>
                <w:szCs w:val="24"/>
              </w:rPr>
            </w:pPr>
            <w:r w:rsidRPr="00887978">
              <w:rPr>
                <w:rFonts w:cs="Arial"/>
                <w:noProof/>
                <w:szCs w:val="24"/>
              </w:rPr>
              <w:t>To lead the curriculum development and evaluation in accordance with Ofsted and funding agency requirements. To contribute to the overall development, quality improvement and promotion of the Service and the curriculum team, both internally and externally.</w:t>
            </w:r>
          </w:p>
          <w:p w14:paraId="7F495D68" w14:textId="77777777" w:rsidR="003720A1" w:rsidRPr="00887978" w:rsidRDefault="003720A1" w:rsidP="003720A1">
            <w:pPr>
              <w:rPr>
                <w:rFonts w:cs="Arial"/>
                <w:noProof/>
                <w:szCs w:val="24"/>
              </w:rPr>
            </w:pPr>
          </w:p>
          <w:p w14:paraId="3C916055" w14:textId="77777777" w:rsidR="003720A1" w:rsidRPr="00887978" w:rsidRDefault="003720A1" w:rsidP="003720A1">
            <w:pPr>
              <w:rPr>
                <w:rFonts w:cs="Arial"/>
                <w:noProof/>
                <w:szCs w:val="24"/>
              </w:rPr>
            </w:pPr>
            <w:r w:rsidRPr="00887978">
              <w:rPr>
                <w:rFonts w:cs="Arial"/>
                <w:noProof/>
                <w:szCs w:val="24"/>
              </w:rPr>
              <w:t xml:space="preserve">To provide effective management and leadership for Learning &amp; Skills in planning, development, operational delivery and performance management of the Engineering training centre, and for managing, developing and promoting the training and learning activities of the centre to meet the City Council's corporate priorities, aims and objectives. </w:t>
            </w:r>
          </w:p>
          <w:p w14:paraId="302978F8" w14:textId="77777777" w:rsidR="003720A1" w:rsidRPr="00887978" w:rsidRDefault="003720A1" w:rsidP="003720A1">
            <w:pPr>
              <w:rPr>
                <w:rFonts w:cs="Arial"/>
                <w:noProof/>
                <w:szCs w:val="24"/>
              </w:rPr>
            </w:pPr>
          </w:p>
          <w:p w14:paraId="42127EA3" w14:textId="77777777" w:rsidR="003720A1" w:rsidRPr="00887978" w:rsidRDefault="003720A1" w:rsidP="003720A1">
            <w:pPr>
              <w:rPr>
                <w:rFonts w:cs="Arial"/>
                <w:noProof/>
                <w:szCs w:val="24"/>
              </w:rPr>
            </w:pPr>
            <w:r w:rsidRPr="00887978">
              <w:rPr>
                <w:rFonts w:cs="Arial"/>
                <w:noProof/>
                <w:szCs w:val="24"/>
              </w:rPr>
              <w:t xml:space="preserve">Responsible for establishing and monitoring the delivery of training and for identifying and establishing opportunities for sustainable employment within the local labour market, and developing training solutions to respond to local employers skills shortages. </w:t>
            </w:r>
          </w:p>
          <w:p w14:paraId="5A910410" w14:textId="77777777" w:rsidR="003720A1" w:rsidRPr="00887978" w:rsidRDefault="003720A1" w:rsidP="003720A1">
            <w:pPr>
              <w:rPr>
                <w:rFonts w:cs="Arial"/>
                <w:noProof/>
                <w:szCs w:val="24"/>
              </w:rPr>
            </w:pPr>
          </w:p>
          <w:p w14:paraId="0855B348" w14:textId="77777777" w:rsidR="003720A1" w:rsidRPr="00887978" w:rsidRDefault="003720A1" w:rsidP="003720A1">
            <w:pPr>
              <w:rPr>
                <w:rFonts w:cs="Arial"/>
                <w:noProof/>
                <w:szCs w:val="24"/>
              </w:rPr>
            </w:pPr>
            <w:r w:rsidRPr="00887978">
              <w:rPr>
                <w:rFonts w:cs="Arial"/>
                <w:noProof/>
                <w:szCs w:val="24"/>
              </w:rPr>
              <w:lastRenderedPageBreak/>
              <w:t xml:space="preserve">To develop and promote a curriculum which clearly meets Ofsted's vision of Intent, Implementation and Impact and addresses learners wider development in skills, attitudes and behaviours </w:t>
            </w:r>
          </w:p>
          <w:p w14:paraId="5ACB7FFC" w14:textId="77777777" w:rsidR="003720A1" w:rsidRPr="00887978" w:rsidRDefault="003720A1" w:rsidP="003720A1">
            <w:pPr>
              <w:rPr>
                <w:rFonts w:cs="Arial"/>
                <w:noProof/>
                <w:szCs w:val="24"/>
              </w:rPr>
            </w:pPr>
          </w:p>
          <w:p w14:paraId="4BF9D48B" w14:textId="77777777" w:rsidR="003720A1" w:rsidRPr="00887978" w:rsidRDefault="003720A1" w:rsidP="003720A1">
            <w:pPr>
              <w:rPr>
                <w:rFonts w:cs="Arial"/>
                <w:noProof/>
                <w:szCs w:val="24"/>
              </w:rPr>
            </w:pPr>
            <w:r w:rsidRPr="00887978">
              <w:rPr>
                <w:rFonts w:cs="Arial"/>
                <w:noProof/>
                <w:szCs w:val="24"/>
              </w:rPr>
              <w:t xml:space="preserve">To work with internal and external partners to ensure that services delivered are of high quality and meet identified need. </w:t>
            </w:r>
          </w:p>
          <w:p w14:paraId="4A5BA4D9" w14:textId="77777777" w:rsidR="003720A1" w:rsidRPr="00887978" w:rsidRDefault="003720A1" w:rsidP="003720A1">
            <w:pPr>
              <w:rPr>
                <w:rFonts w:cs="Arial"/>
                <w:noProof/>
                <w:szCs w:val="24"/>
              </w:rPr>
            </w:pPr>
          </w:p>
          <w:p w14:paraId="38CFF632" w14:textId="77777777" w:rsidR="003720A1" w:rsidRPr="00887978" w:rsidRDefault="003720A1" w:rsidP="003720A1">
            <w:pPr>
              <w:rPr>
                <w:rFonts w:cs="Arial"/>
                <w:noProof/>
                <w:szCs w:val="24"/>
              </w:rPr>
            </w:pPr>
            <w:r w:rsidRPr="00887978">
              <w:rPr>
                <w:rFonts w:cs="Arial"/>
                <w:noProof/>
                <w:szCs w:val="24"/>
              </w:rPr>
              <w:t>To contribute to a culture of continuous improvement in order to deliver improved outcomes for children, young people and families across the city.</w:t>
            </w:r>
          </w:p>
          <w:p w14:paraId="1D249C15" w14:textId="77777777" w:rsidR="003720A1" w:rsidRPr="009D78A2" w:rsidRDefault="003720A1" w:rsidP="003720A1">
            <w:pPr>
              <w:rPr>
                <w:rFonts w:cs="Arial"/>
                <w:noProof/>
                <w:szCs w:val="24"/>
              </w:rPr>
            </w:pPr>
          </w:p>
          <w:p w14:paraId="2FC42B77" w14:textId="3C9B14CE" w:rsidR="00CE5425" w:rsidRPr="00C45A0F" w:rsidRDefault="003720A1" w:rsidP="00CE5425">
            <w:pPr>
              <w:rPr>
                <w:rFonts w:cs="Arial"/>
                <w:b/>
              </w:rPr>
            </w:pPr>
            <w:r w:rsidRPr="009D78A2">
              <w:rPr>
                <w:rFonts w:cs="Arial"/>
                <w:noProof/>
                <w:szCs w:val="24"/>
              </w:rPr>
              <w:t>To contribute towards a shared vision for children, young people and families in the city in line with the Children and Young People's partnership.</w:t>
            </w:r>
          </w:p>
        </w:tc>
      </w:tr>
      <w:tr w:rsidR="00CE5425" w:rsidRPr="00647F8D" w14:paraId="486DB318" w14:textId="77777777" w:rsidTr="00CE5425">
        <w:trPr>
          <w:gridAfter w:val="1"/>
          <w:wAfter w:w="46" w:type="dxa"/>
          <w:jc w:val="center"/>
        </w:trPr>
        <w:tc>
          <w:tcPr>
            <w:tcW w:w="10079" w:type="dxa"/>
            <w:gridSpan w:val="4"/>
            <w:tcBorders>
              <w:top w:val="single" w:sz="4" w:space="0" w:color="auto"/>
              <w:left w:val="single" w:sz="4" w:space="0" w:color="auto"/>
              <w:bottom w:val="single" w:sz="4" w:space="0" w:color="auto"/>
              <w:right w:val="single" w:sz="4" w:space="0" w:color="auto"/>
            </w:tcBorders>
            <w:shd w:val="clear" w:color="auto" w:fill="D9D9D9"/>
          </w:tcPr>
          <w:p w14:paraId="6978C24D" w14:textId="77777777" w:rsidR="00CE5425" w:rsidRPr="00647F8D" w:rsidRDefault="00CE5425" w:rsidP="00CE5425">
            <w:pPr>
              <w:rPr>
                <w:rFonts w:cs="Arial"/>
                <w:b/>
              </w:rPr>
            </w:pPr>
            <w:r w:rsidRPr="00647F8D">
              <w:rPr>
                <w:rFonts w:cs="Arial"/>
                <w:b/>
              </w:rPr>
              <w:lastRenderedPageBreak/>
              <w:br w:type="page"/>
            </w:r>
            <w:r w:rsidRPr="00C45A0F">
              <w:rPr>
                <w:rFonts w:cs="Arial"/>
                <w:b/>
              </w:rPr>
              <w:t>PRINCIPAL ACCOUNTABILITIES:</w:t>
            </w:r>
            <w:r>
              <w:rPr>
                <w:rFonts w:cs="Arial"/>
                <w:b/>
              </w:rPr>
              <w:t xml:space="preserve"> </w:t>
            </w:r>
            <w:r w:rsidRPr="00AD1ACE">
              <w:rPr>
                <w:rFonts w:cs="Arial"/>
                <w:sz w:val="22"/>
                <w:szCs w:val="22"/>
              </w:rPr>
              <w:t>Please identify the level of accountability.</w:t>
            </w:r>
          </w:p>
          <w:p w14:paraId="58C2E8E6" w14:textId="77777777" w:rsidR="00CE5425" w:rsidRPr="00647F8D" w:rsidRDefault="00CE5425" w:rsidP="00CE5425">
            <w:pPr>
              <w:rPr>
                <w:rFonts w:cs="Arial"/>
                <w:b/>
              </w:rPr>
            </w:pPr>
          </w:p>
        </w:tc>
      </w:tr>
      <w:tr w:rsidR="00CE5425" w:rsidRPr="00085E97" w14:paraId="2E92FA02" w14:textId="77777777" w:rsidTr="00CE5425">
        <w:tblPrEx>
          <w:tblBorders>
            <w:insideH w:val="none" w:sz="0" w:space="0" w:color="auto"/>
            <w:insideV w:val="none" w:sz="0" w:space="0" w:color="auto"/>
          </w:tblBorders>
        </w:tblPrEx>
        <w:trPr>
          <w:gridAfter w:val="1"/>
          <w:wAfter w:w="46" w:type="dxa"/>
          <w:cantSplit/>
          <w:trHeight w:val="634"/>
          <w:jc w:val="center"/>
        </w:trPr>
        <w:tc>
          <w:tcPr>
            <w:tcW w:w="593" w:type="dxa"/>
            <w:gridSpan w:val="3"/>
            <w:tcBorders>
              <w:top w:val="single" w:sz="4" w:space="0" w:color="auto"/>
              <w:bottom w:val="single" w:sz="4" w:space="0" w:color="auto"/>
              <w:right w:val="single" w:sz="4" w:space="0" w:color="auto"/>
            </w:tcBorders>
          </w:tcPr>
          <w:p w14:paraId="337C7D01" w14:textId="77777777" w:rsidR="00CE5425" w:rsidRPr="00085E97" w:rsidRDefault="00CE5425" w:rsidP="00CE5425">
            <w:pPr>
              <w:ind w:left="59"/>
              <w:rPr>
                <w:rFonts w:cs="Arial"/>
                <w:szCs w:val="24"/>
              </w:rPr>
            </w:pPr>
            <w:r w:rsidRPr="00085E97">
              <w:rPr>
                <w:rFonts w:cs="Arial"/>
                <w:szCs w:val="24"/>
              </w:rPr>
              <w:t>1</w:t>
            </w:r>
          </w:p>
        </w:tc>
        <w:tc>
          <w:tcPr>
            <w:tcW w:w="9486" w:type="dxa"/>
            <w:tcBorders>
              <w:top w:val="single" w:sz="4" w:space="0" w:color="auto"/>
              <w:left w:val="single" w:sz="4" w:space="0" w:color="auto"/>
              <w:bottom w:val="single" w:sz="4" w:space="0" w:color="auto"/>
            </w:tcBorders>
          </w:tcPr>
          <w:p w14:paraId="49D46EAC" w14:textId="77777777" w:rsidR="003720A1" w:rsidRPr="00887978" w:rsidRDefault="00CE5425" w:rsidP="009D78A2">
            <w:pPr>
              <w:pStyle w:val="BodyTextIndent3"/>
              <w:tabs>
                <w:tab w:val="num" w:pos="709"/>
              </w:tabs>
              <w:ind w:left="0"/>
              <w:rPr>
                <w:rFonts w:cs="Arial"/>
                <w:sz w:val="24"/>
                <w:szCs w:val="24"/>
              </w:rPr>
            </w:pPr>
            <w:r w:rsidRPr="00085E97">
              <w:rPr>
                <w:rFonts w:cs="Arial"/>
                <w:b/>
                <w:sz w:val="24"/>
                <w:szCs w:val="24"/>
              </w:rPr>
              <w:t>Strategy</w:t>
            </w:r>
            <w:r>
              <w:rPr>
                <w:rFonts w:cs="Arial"/>
                <w:b/>
                <w:sz w:val="24"/>
                <w:szCs w:val="24"/>
              </w:rPr>
              <w:t xml:space="preserve"> </w:t>
            </w:r>
            <w:r w:rsidR="0066169C">
              <w:rPr>
                <w:rFonts w:cs="Arial"/>
                <w:b/>
                <w:sz w:val="24"/>
                <w:szCs w:val="24"/>
              </w:rPr>
              <w:t>–</w:t>
            </w:r>
            <w:r w:rsidRPr="00085E97">
              <w:rPr>
                <w:rFonts w:cs="Arial"/>
                <w:sz w:val="24"/>
                <w:szCs w:val="24"/>
              </w:rPr>
              <w:t xml:space="preserve"> </w:t>
            </w:r>
            <w:r w:rsidR="003720A1" w:rsidRPr="00887978">
              <w:rPr>
                <w:rFonts w:cs="Arial"/>
                <w:sz w:val="24"/>
                <w:szCs w:val="24"/>
              </w:rPr>
              <w:t>To support and promote Hull Training and Adult Education in achieving its Service’s Mission, core values and strategic priorities through operational planning and measurable delivery.</w:t>
            </w:r>
          </w:p>
          <w:p w14:paraId="75A6981E" w14:textId="77777777" w:rsidR="003720A1" w:rsidRPr="00887978" w:rsidRDefault="003720A1" w:rsidP="009D78A2">
            <w:pPr>
              <w:pStyle w:val="BodyTextIndent3"/>
              <w:tabs>
                <w:tab w:val="num" w:pos="709"/>
              </w:tabs>
              <w:ind w:left="0"/>
              <w:rPr>
                <w:rFonts w:cs="Arial"/>
                <w:sz w:val="24"/>
                <w:szCs w:val="24"/>
              </w:rPr>
            </w:pPr>
            <w:r w:rsidRPr="00887978">
              <w:rPr>
                <w:rFonts w:cs="Arial"/>
                <w:sz w:val="24"/>
                <w:szCs w:val="24"/>
              </w:rPr>
              <w:t xml:space="preserve">To lead the design and delivery of the curriculum area’s strategic development based on relevant local labour market information, funding methodologies, Ofsted criteria and national qualification frameworks. </w:t>
            </w:r>
          </w:p>
          <w:p w14:paraId="1326BCB9" w14:textId="77777777" w:rsidR="003720A1" w:rsidRPr="00887978" w:rsidRDefault="003720A1" w:rsidP="009D78A2">
            <w:pPr>
              <w:pStyle w:val="BodyTextIndent3"/>
              <w:tabs>
                <w:tab w:val="num" w:pos="709"/>
              </w:tabs>
              <w:ind w:left="0"/>
              <w:rPr>
                <w:rFonts w:cs="Arial"/>
                <w:sz w:val="24"/>
                <w:szCs w:val="24"/>
              </w:rPr>
            </w:pPr>
            <w:r w:rsidRPr="00887978">
              <w:rPr>
                <w:rFonts w:cs="Arial"/>
                <w:sz w:val="24"/>
                <w:szCs w:val="24"/>
              </w:rPr>
              <w:t xml:space="preserve">To develop outstanding teaching, learning and assessment, procedures and processes which support development and drive to improve learners, individual staff, and team </w:t>
            </w:r>
            <w:r w:rsidR="003E5996" w:rsidRPr="00887978">
              <w:rPr>
                <w:rFonts w:cs="Arial"/>
                <w:sz w:val="24"/>
                <w:szCs w:val="24"/>
              </w:rPr>
              <w:t>capability. To</w:t>
            </w:r>
            <w:r w:rsidRPr="00887978">
              <w:rPr>
                <w:rFonts w:cs="Arial"/>
                <w:sz w:val="24"/>
                <w:szCs w:val="24"/>
              </w:rPr>
              <w:t xml:space="preserve"> contribute to a culture of continuous improvement in order to deliver improved outcomes for children, young people and families across the city.</w:t>
            </w:r>
          </w:p>
          <w:p w14:paraId="5022C891" w14:textId="77777777" w:rsidR="003720A1" w:rsidRPr="00887978" w:rsidRDefault="003720A1" w:rsidP="009D78A2">
            <w:pPr>
              <w:pStyle w:val="BodyTextIndent3"/>
              <w:tabs>
                <w:tab w:val="num" w:pos="709"/>
              </w:tabs>
              <w:ind w:left="0"/>
              <w:rPr>
                <w:rFonts w:cs="Arial"/>
                <w:sz w:val="24"/>
                <w:szCs w:val="24"/>
              </w:rPr>
            </w:pPr>
            <w:r w:rsidRPr="00887978">
              <w:rPr>
                <w:rFonts w:cs="Arial"/>
                <w:sz w:val="24"/>
                <w:szCs w:val="24"/>
              </w:rPr>
              <w:t>Establish and develop partnerships and negotiate and secure contracts with funding bodies, local Employers, Connexions, Education &amp; Skills Funding Agency (ESFA), local schools and education authorities to acquire knowledge and awareness of current and future education initiatives in order to respond to local skills training and employment needs.</w:t>
            </w:r>
          </w:p>
          <w:p w14:paraId="617547D4" w14:textId="77777777" w:rsidR="003720A1" w:rsidRPr="00887978" w:rsidRDefault="003720A1" w:rsidP="009D78A2">
            <w:pPr>
              <w:pStyle w:val="BodyTextIndent3"/>
              <w:tabs>
                <w:tab w:val="num" w:pos="709"/>
              </w:tabs>
              <w:ind w:left="0"/>
              <w:rPr>
                <w:rFonts w:cs="Arial"/>
                <w:sz w:val="24"/>
                <w:szCs w:val="24"/>
              </w:rPr>
            </w:pPr>
            <w:r w:rsidRPr="00887978">
              <w:rPr>
                <w:rFonts w:cs="Arial"/>
                <w:sz w:val="24"/>
                <w:szCs w:val="24"/>
              </w:rPr>
              <w:t xml:space="preserve">Plan a curriculum which is focussed on the quality of education and provides a wide range of programmes to address the needs of a variety of learners </w:t>
            </w:r>
          </w:p>
          <w:p w14:paraId="6B517218" w14:textId="77777777" w:rsidR="00CE5425" w:rsidRPr="00085E97" w:rsidRDefault="003720A1" w:rsidP="003720A1">
            <w:pPr>
              <w:pStyle w:val="BodyTextIndent3"/>
              <w:tabs>
                <w:tab w:val="num" w:pos="709"/>
              </w:tabs>
              <w:ind w:left="0"/>
              <w:rPr>
                <w:rFonts w:cs="Arial"/>
                <w:sz w:val="24"/>
                <w:szCs w:val="24"/>
              </w:rPr>
            </w:pPr>
            <w:r w:rsidRPr="00887978">
              <w:rPr>
                <w:rFonts w:cs="Arial"/>
                <w:sz w:val="24"/>
                <w:szCs w:val="24"/>
              </w:rPr>
              <w:t>Plan, organise, prepare and implement strategic and operational plans to ensure the aims and objectives of the site are fully met, and regularly update the Business &amp; Apprenticeships Lead Manager on progress to meet agreed targets and outcomes.</w:t>
            </w:r>
          </w:p>
        </w:tc>
      </w:tr>
      <w:tr w:rsidR="00CE5425" w14:paraId="1B4AA196" w14:textId="77777777" w:rsidTr="009D78A2">
        <w:tblPrEx>
          <w:tblBorders>
            <w:insideH w:val="none" w:sz="0" w:space="0" w:color="auto"/>
            <w:insideV w:val="none" w:sz="0" w:space="0" w:color="auto"/>
          </w:tblBorders>
        </w:tblPrEx>
        <w:trPr>
          <w:gridAfter w:val="1"/>
          <w:wAfter w:w="46" w:type="dxa"/>
          <w:jc w:val="center"/>
        </w:trPr>
        <w:tc>
          <w:tcPr>
            <w:tcW w:w="593" w:type="dxa"/>
            <w:gridSpan w:val="3"/>
            <w:tcBorders>
              <w:top w:val="single" w:sz="4" w:space="0" w:color="auto"/>
              <w:bottom w:val="single" w:sz="4" w:space="0" w:color="auto"/>
              <w:right w:val="single" w:sz="4" w:space="0" w:color="auto"/>
            </w:tcBorders>
          </w:tcPr>
          <w:p w14:paraId="578DD8CB" w14:textId="77777777" w:rsidR="00CE5425" w:rsidRPr="00C45A0F" w:rsidRDefault="00CE5425" w:rsidP="00CE5425">
            <w:pPr>
              <w:ind w:left="59"/>
              <w:rPr>
                <w:rFonts w:cs="Arial"/>
              </w:rPr>
            </w:pPr>
            <w:r>
              <w:rPr>
                <w:rFonts w:cs="Arial"/>
              </w:rPr>
              <w:t>2</w:t>
            </w:r>
          </w:p>
        </w:tc>
        <w:tc>
          <w:tcPr>
            <w:tcW w:w="9486" w:type="dxa"/>
            <w:tcBorders>
              <w:top w:val="single" w:sz="4" w:space="0" w:color="auto"/>
              <w:left w:val="single" w:sz="4" w:space="0" w:color="auto"/>
              <w:bottom w:val="single" w:sz="4" w:space="0" w:color="auto"/>
            </w:tcBorders>
          </w:tcPr>
          <w:p w14:paraId="77C2DB2E" w14:textId="77777777" w:rsidR="003720A1" w:rsidRPr="00887978" w:rsidRDefault="00CE5425" w:rsidP="003720A1">
            <w:pPr>
              <w:tabs>
                <w:tab w:val="num" w:pos="709"/>
              </w:tabs>
              <w:rPr>
                <w:rFonts w:cs="Arial"/>
                <w:szCs w:val="24"/>
              </w:rPr>
            </w:pPr>
            <w:r w:rsidRPr="00FC29DB">
              <w:rPr>
                <w:rFonts w:cs="Arial"/>
                <w:b/>
              </w:rPr>
              <w:t xml:space="preserve">Customer Focus </w:t>
            </w:r>
            <w:r w:rsidRPr="00887978">
              <w:rPr>
                <w:rFonts w:cs="Arial"/>
                <w:szCs w:val="24"/>
              </w:rPr>
              <w:t xml:space="preserve">- </w:t>
            </w:r>
            <w:r w:rsidR="003720A1" w:rsidRPr="00887978">
              <w:rPr>
                <w:rFonts w:cs="Arial"/>
                <w:szCs w:val="24"/>
              </w:rPr>
              <w:t xml:space="preserve">Responsible for establishing and monitoring the delivery of training and for identifying and establishing opportunities for sustainable employment within the local labour market, and develop training solutions for local </w:t>
            </w:r>
            <w:r w:rsidR="003E5996" w:rsidRPr="00887978">
              <w:rPr>
                <w:rFonts w:cs="Arial"/>
                <w:szCs w:val="24"/>
              </w:rPr>
              <w:t>employer’s</w:t>
            </w:r>
            <w:r w:rsidR="003720A1" w:rsidRPr="00887978">
              <w:rPr>
                <w:rFonts w:cs="Arial"/>
                <w:szCs w:val="24"/>
              </w:rPr>
              <w:t xml:space="preserve"> skills shortages.</w:t>
            </w:r>
          </w:p>
          <w:p w14:paraId="095F6215" w14:textId="77777777" w:rsidR="003720A1" w:rsidRPr="00887978" w:rsidRDefault="003720A1" w:rsidP="003720A1">
            <w:pPr>
              <w:tabs>
                <w:tab w:val="num" w:pos="709"/>
              </w:tabs>
              <w:rPr>
                <w:rFonts w:cs="Arial"/>
                <w:szCs w:val="24"/>
              </w:rPr>
            </w:pPr>
          </w:p>
          <w:p w14:paraId="2B428889" w14:textId="77777777" w:rsidR="003720A1" w:rsidRPr="00887978" w:rsidRDefault="003720A1" w:rsidP="003720A1">
            <w:pPr>
              <w:tabs>
                <w:tab w:val="num" w:pos="709"/>
              </w:tabs>
              <w:rPr>
                <w:rFonts w:cs="Arial"/>
                <w:szCs w:val="24"/>
              </w:rPr>
            </w:pPr>
            <w:r w:rsidRPr="00887978">
              <w:rPr>
                <w:rFonts w:cs="Arial"/>
                <w:szCs w:val="24"/>
              </w:rPr>
              <w:t>To work with internal and external partners to ensure that services delivered are of high quality and meet identified need.</w:t>
            </w:r>
          </w:p>
          <w:p w14:paraId="327CBF7F" w14:textId="77777777" w:rsidR="003720A1" w:rsidRPr="00887978" w:rsidRDefault="003720A1" w:rsidP="003720A1">
            <w:pPr>
              <w:tabs>
                <w:tab w:val="num" w:pos="709"/>
              </w:tabs>
              <w:rPr>
                <w:rFonts w:cs="Arial"/>
                <w:szCs w:val="24"/>
              </w:rPr>
            </w:pPr>
          </w:p>
          <w:p w14:paraId="76CB28CD" w14:textId="77777777" w:rsidR="003720A1" w:rsidRPr="00887978" w:rsidRDefault="003720A1" w:rsidP="003720A1">
            <w:pPr>
              <w:tabs>
                <w:tab w:val="num" w:pos="709"/>
              </w:tabs>
              <w:rPr>
                <w:rFonts w:cs="Arial"/>
                <w:szCs w:val="24"/>
              </w:rPr>
            </w:pPr>
            <w:r w:rsidRPr="00887978">
              <w:rPr>
                <w:rFonts w:cs="Arial"/>
                <w:szCs w:val="24"/>
              </w:rPr>
              <w:t>Market and promote the training centre and arrange representation at Careers evenings, exhibitions and other promotional events to effectively raise the profile and awareness of the Centre's training services to potential learners, customer and employers.</w:t>
            </w:r>
          </w:p>
          <w:p w14:paraId="6AE92D1E" w14:textId="77777777" w:rsidR="003720A1" w:rsidRPr="00887978" w:rsidRDefault="003720A1" w:rsidP="003720A1">
            <w:pPr>
              <w:tabs>
                <w:tab w:val="num" w:pos="709"/>
              </w:tabs>
              <w:rPr>
                <w:rFonts w:cs="Arial"/>
                <w:szCs w:val="24"/>
              </w:rPr>
            </w:pPr>
          </w:p>
          <w:p w14:paraId="0E74C06D" w14:textId="77777777" w:rsidR="003720A1" w:rsidRPr="00887978" w:rsidRDefault="003720A1" w:rsidP="003720A1">
            <w:pPr>
              <w:tabs>
                <w:tab w:val="num" w:pos="709"/>
              </w:tabs>
              <w:rPr>
                <w:rFonts w:cs="Arial"/>
                <w:szCs w:val="24"/>
              </w:rPr>
            </w:pPr>
            <w:r w:rsidRPr="00887978">
              <w:rPr>
                <w:rFonts w:cs="Arial"/>
                <w:szCs w:val="24"/>
              </w:rPr>
              <w:t>Investigate and reply to learner grievances, matters of discipline and appeals in accordance with the Authority's policies and procedures and ESFA requirements.</w:t>
            </w:r>
          </w:p>
          <w:p w14:paraId="3006D80F" w14:textId="77777777" w:rsidR="003720A1" w:rsidRPr="00887978" w:rsidRDefault="003720A1" w:rsidP="003720A1">
            <w:pPr>
              <w:tabs>
                <w:tab w:val="num" w:pos="709"/>
              </w:tabs>
              <w:rPr>
                <w:rFonts w:cs="Arial"/>
                <w:szCs w:val="24"/>
              </w:rPr>
            </w:pPr>
          </w:p>
          <w:p w14:paraId="119B95B6" w14:textId="77777777" w:rsidR="003720A1" w:rsidRPr="00887978" w:rsidRDefault="003720A1" w:rsidP="003720A1">
            <w:pPr>
              <w:tabs>
                <w:tab w:val="num" w:pos="709"/>
              </w:tabs>
              <w:rPr>
                <w:rFonts w:cs="Arial"/>
                <w:szCs w:val="24"/>
              </w:rPr>
            </w:pPr>
            <w:r w:rsidRPr="00887978">
              <w:rPr>
                <w:rFonts w:cs="Arial"/>
                <w:szCs w:val="24"/>
              </w:rPr>
              <w:lastRenderedPageBreak/>
              <w:t>Manage the team’s recruitment of learners to meet the profiles set by the Service to achieve the Funding Agencies' contract and Full Cost Recovery.</w:t>
            </w:r>
          </w:p>
          <w:p w14:paraId="18CB2DED" w14:textId="77777777" w:rsidR="003720A1" w:rsidRPr="00887978" w:rsidRDefault="003720A1" w:rsidP="003720A1">
            <w:pPr>
              <w:tabs>
                <w:tab w:val="num" w:pos="709"/>
              </w:tabs>
              <w:rPr>
                <w:rFonts w:cs="Arial"/>
                <w:szCs w:val="24"/>
              </w:rPr>
            </w:pPr>
          </w:p>
          <w:p w14:paraId="45ADA986" w14:textId="77777777" w:rsidR="003720A1" w:rsidRPr="00887978" w:rsidRDefault="003720A1" w:rsidP="003720A1">
            <w:pPr>
              <w:tabs>
                <w:tab w:val="num" w:pos="709"/>
              </w:tabs>
              <w:rPr>
                <w:rFonts w:cs="Arial"/>
                <w:szCs w:val="24"/>
              </w:rPr>
            </w:pPr>
            <w:r w:rsidRPr="00887978">
              <w:rPr>
                <w:rFonts w:cs="Arial"/>
                <w:szCs w:val="24"/>
              </w:rPr>
              <w:t xml:space="preserve">Ensure that there is a high level of learner, partner and employer satisfaction with the Service provision within the curriculum area. </w:t>
            </w:r>
          </w:p>
          <w:p w14:paraId="324D5E03" w14:textId="77777777" w:rsidR="003720A1" w:rsidRPr="00887978" w:rsidRDefault="003720A1" w:rsidP="003720A1">
            <w:pPr>
              <w:tabs>
                <w:tab w:val="num" w:pos="709"/>
              </w:tabs>
              <w:rPr>
                <w:rFonts w:cs="Arial"/>
                <w:szCs w:val="24"/>
              </w:rPr>
            </w:pPr>
          </w:p>
          <w:p w14:paraId="22F139FF" w14:textId="2479FFAD" w:rsidR="00CE5425" w:rsidRPr="005E7F31" w:rsidRDefault="003720A1" w:rsidP="00CE5425">
            <w:pPr>
              <w:tabs>
                <w:tab w:val="num" w:pos="709"/>
              </w:tabs>
              <w:rPr>
                <w:rFonts w:cs="Arial"/>
                <w:szCs w:val="24"/>
              </w:rPr>
            </w:pPr>
            <w:r w:rsidRPr="00887978">
              <w:rPr>
                <w:rFonts w:cs="Arial"/>
                <w:szCs w:val="24"/>
              </w:rPr>
              <w:t xml:space="preserve">Contribute to the positive marketing and promotion of the Service to the public, </w:t>
            </w:r>
            <w:proofErr w:type="gramStart"/>
            <w:r w:rsidRPr="00887978">
              <w:rPr>
                <w:rFonts w:cs="Arial"/>
                <w:szCs w:val="24"/>
              </w:rPr>
              <w:t>schools</w:t>
            </w:r>
            <w:proofErr w:type="gramEnd"/>
            <w:r w:rsidRPr="00887978">
              <w:rPr>
                <w:rFonts w:cs="Arial"/>
                <w:szCs w:val="24"/>
              </w:rPr>
              <w:t xml:space="preserve"> and other agencies. </w:t>
            </w:r>
          </w:p>
        </w:tc>
      </w:tr>
      <w:tr w:rsidR="00CE5425" w14:paraId="4F7B7510"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1925C8F1" w14:textId="77777777" w:rsidR="00CE5425" w:rsidRPr="00C45A0F" w:rsidRDefault="00CE5425" w:rsidP="00CE5425">
            <w:pPr>
              <w:ind w:left="59"/>
              <w:rPr>
                <w:rFonts w:cs="Arial"/>
              </w:rPr>
            </w:pPr>
            <w:r>
              <w:rPr>
                <w:rFonts w:cs="Arial"/>
              </w:rPr>
              <w:lastRenderedPageBreak/>
              <w:t>3</w:t>
            </w:r>
          </w:p>
        </w:tc>
        <w:tc>
          <w:tcPr>
            <w:tcW w:w="9486" w:type="dxa"/>
            <w:tcBorders>
              <w:top w:val="single" w:sz="4" w:space="0" w:color="auto"/>
              <w:left w:val="single" w:sz="4" w:space="0" w:color="auto"/>
              <w:bottom w:val="single" w:sz="4" w:space="0" w:color="auto"/>
            </w:tcBorders>
          </w:tcPr>
          <w:p w14:paraId="599A8A09" w14:textId="77777777" w:rsidR="003720A1" w:rsidRPr="00887978" w:rsidRDefault="00CE5425" w:rsidP="003720A1">
            <w:pPr>
              <w:rPr>
                <w:rFonts w:cs="Arial"/>
                <w:noProof/>
                <w:szCs w:val="24"/>
              </w:rPr>
            </w:pPr>
            <w:r w:rsidRPr="00461702">
              <w:rPr>
                <w:rFonts w:cs="Arial"/>
                <w:b/>
              </w:rPr>
              <w:t>Performance Manage</w:t>
            </w:r>
            <w:r w:rsidRPr="00887978">
              <w:rPr>
                <w:rFonts w:cs="Arial"/>
                <w:b/>
                <w:szCs w:val="24"/>
              </w:rPr>
              <w:t xml:space="preserve">ment - </w:t>
            </w:r>
            <w:r w:rsidR="003720A1" w:rsidRPr="00887978">
              <w:rPr>
                <w:rFonts w:cs="Arial"/>
                <w:noProof/>
                <w:szCs w:val="24"/>
              </w:rPr>
              <w:t xml:space="preserve">Forecast the annual budgets for the training centre, authorise expenditure within agreed financial limits and determine and instigate appropriate remedial action to address any financial shortfalls. </w:t>
            </w:r>
          </w:p>
          <w:p w14:paraId="18AE55DC" w14:textId="77777777" w:rsidR="003720A1" w:rsidRPr="00887978" w:rsidRDefault="003720A1" w:rsidP="003720A1">
            <w:pPr>
              <w:rPr>
                <w:rFonts w:cs="Arial"/>
                <w:noProof/>
                <w:szCs w:val="24"/>
              </w:rPr>
            </w:pPr>
          </w:p>
          <w:p w14:paraId="7320A38C" w14:textId="77777777" w:rsidR="003720A1" w:rsidRPr="00887978" w:rsidRDefault="003720A1" w:rsidP="003720A1">
            <w:pPr>
              <w:rPr>
                <w:rFonts w:cs="Arial"/>
                <w:noProof/>
                <w:szCs w:val="24"/>
              </w:rPr>
            </w:pPr>
            <w:r w:rsidRPr="00887978">
              <w:rPr>
                <w:rFonts w:cs="Arial"/>
                <w:noProof/>
                <w:szCs w:val="24"/>
              </w:rPr>
              <w:t>Deliver a balanced budget for the centre through maximisation of external funding, identify and prioritise curriculum resources to meet learners' needs but ensuring value for money, and take prompt action to address forecast deficits.</w:t>
            </w:r>
          </w:p>
          <w:p w14:paraId="462F2EC4" w14:textId="77777777" w:rsidR="003720A1" w:rsidRPr="00887978" w:rsidRDefault="003720A1" w:rsidP="003720A1">
            <w:pPr>
              <w:rPr>
                <w:rFonts w:cs="Arial"/>
                <w:noProof/>
                <w:szCs w:val="24"/>
              </w:rPr>
            </w:pPr>
          </w:p>
          <w:p w14:paraId="1B21E741" w14:textId="77777777" w:rsidR="003720A1" w:rsidRPr="00887978" w:rsidRDefault="003720A1" w:rsidP="003720A1">
            <w:pPr>
              <w:rPr>
                <w:rFonts w:cs="Arial"/>
                <w:noProof/>
                <w:szCs w:val="24"/>
              </w:rPr>
            </w:pPr>
            <w:r w:rsidRPr="00887978">
              <w:rPr>
                <w:rFonts w:cs="Arial"/>
                <w:noProof/>
                <w:szCs w:val="24"/>
              </w:rPr>
              <w:t>Determine learner occupancy levels and training programme outcomes in accordance with the City Council and the ESFA's strategic aims and objectives, and manage resources to ensure targets and outcomes are achieved.</w:t>
            </w:r>
          </w:p>
          <w:p w14:paraId="7EB1581D" w14:textId="77777777" w:rsidR="003720A1" w:rsidRPr="00887978" w:rsidRDefault="003720A1" w:rsidP="003720A1">
            <w:pPr>
              <w:rPr>
                <w:rFonts w:cs="Arial"/>
                <w:noProof/>
                <w:szCs w:val="24"/>
              </w:rPr>
            </w:pPr>
          </w:p>
          <w:p w14:paraId="748E56E1" w14:textId="77777777" w:rsidR="003720A1" w:rsidRPr="00887978" w:rsidRDefault="003720A1" w:rsidP="003720A1">
            <w:pPr>
              <w:rPr>
                <w:rFonts w:cs="Arial"/>
                <w:noProof/>
                <w:szCs w:val="24"/>
              </w:rPr>
            </w:pPr>
            <w:r w:rsidRPr="00887978">
              <w:rPr>
                <w:rFonts w:cs="Arial"/>
                <w:noProof/>
                <w:szCs w:val="24"/>
              </w:rPr>
              <w:t>Continually monitor performance against learner occupancy and other targeted outcomes such as job successes, qualification achievements, retention etc. and determine and instigate immediate remedial action to address any shortfalls.</w:t>
            </w:r>
          </w:p>
          <w:p w14:paraId="13A7E9CE" w14:textId="77777777" w:rsidR="003720A1" w:rsidRPr="00887978" w:rsidRDefault="003720A1" w:rsidP="003720A1">
            <w:pPr>
              <w:rPr>
                <w:rFonts w:cs="Arial"/>
                <w:noProof/>
                <w:szCs w:val="24"/>
              </w:rPr>
            </w:pPr>
          </w:p>
          <w:p w14:paraId="2BC14540" w14:textId="77777777" w:rsidR="003720A1" w:rsidRPr="00887978" w:rsidRDefault="003720A1" w:rsidP="003720A1">
            <w:pPr>
              <w:rPr>
                <w:rFonts w:cs="Arial"/>
                <w:noProof/>
                <w:szCs w:val="24"/>
              </w:rPr>
            </w:pPr>
            <w:r w:rsidRPr="00887978">
              <w:rPr>
                <w:rFonts w:cs="Arial"/>
                <w:noProof/>
                <w:szCs w:val="24"/>
              </w:rPr>
              <w:t>Research, develop and introduce learning activities, projects, contracts or other income-generating initiatives, which will contribute to local training needs and employment opportunities thereby increasing the competitiveness and financial viability of the training centre.</w:t>
            </w:r>
          </w:p>
          <w:p w14:paraId="308A71AE" w14:textId="77777777" w:rsidR="003720A1" w:rsidRPr="00887978" w:rsidRDefault="003720A1" w:rsidP="003720A1">
            <w:pPr>
              <w:rPr>
                <w:rFonts w:cs="Arial"/>
                <w:noProof/>
                <w:szCs w:val="24"/>
              </w:rPr>
            </w:pPr>
          </w:p>
          <w:p w14:paraId="4A37FA59" w14:textId="77777777" w:rsidR="003720A1" w:rsidRPr="00887978" w:rsidRDefault="003720A1" w:rsidP="003720A1">
            <w:pPr>
              <w:rPr>
                <w:rFonts w:cs="Arial"/>
                <w:noProof/>
                <w:szCs w:val="24"/>
              </w:rPr>
            </w:pPr>
            <w:r w:rsidRPr="00887978">
              <w:rPr>
                <w:rFonts w:cs="Arial"/>
                <w:noProof/>
                <w:szCs w:val="24"/>
              </w:rPr>
              <w:t>Ensure an 'added value' quality provision of services throughout the training centre and work with the quality and development team to ensure best practices and continuous improvements are applied.</w:t>
            </w:r>
          </w:p>
          <w:p w14:paraId="608C15E0" w14:textId="77777777" w:rsidR="003720A1" w:rsidRPr="00887978" w:rsidRDefault="003720A1" w:rsidP="003720A1">
            <w:pPr>
              <w:rPr>
                <w:rFonts w:cs="Arial"/>
                <w:noProof/>
                <w:szCs w:val="24"/>
              </w:rPr>
            </w:pPr>
          </w:p>
          <w:p w14:paraId="793021A4" w14:textId="77777777" w:rsidR="003720A1" w:rsidRPr="00887978" w:rsidRDefault="003720A1" w:rsidP="003720A1">
            <w:pPr>
              <w:rPr>
                <w:rFonts w:cs="Arial"/>
                <w:noProof/>
                <w:szCs w:val="24"/>
              </w:rPr>
            </w:pPr>
            <w:r w:rsidRPr="00887978">
              <w:rPr>
                <w:rFonts w:cs="Arial"/>
                <w:noProof/>
                <w:szCs w:val="24"/>
              </w:rPr>
              <w:t>Responsible for contributing to the annual quality cycle of self-assessment in accordance with current OFSTED guidelines. The postholder will be required to champion self-assessment in their own occupational areas, as well as undertaking evaluation of generic aspects of the programme as well as lead in the development, monitoring and implementation of quality improvement plans.</w:t>
            </w:r>
          </w:p>
          <w:p w14:paraId="468786AA" w14:textId="77777777" w:rsidR="003720A1" w:rsidRPr="00887978" w:rsidRDefault="003720A1" w:rsidP="003720A1">
            <w:pPr>
              <w:rPr>
                <w:rFonts w:cs="Arial"/>
                <w:noProof/>
                <w:szCs w:val="24"/>
              </w:rPr>
            </w:pPr>
          </w:p>
          <w:p w14:paraId="58460BC9" w14:textId="77777777" w:rsidR="003720A1" w:rsidRPr="00887978" w:rsidRDefault="003720A1" w:rsidP="003720A1">
            <w:pPr>
              <w:rPr>
                <w:rFonts w:cs="Arial"/>
                <w:noProof/>
                <w:szCs w:val="24"/>
              </w:rPr>
            </w:pPr>
            <w:r w:rsidRPr="00887978">
              <w:rPr>
                <w:rFonts w:cs="Arial"/>
                <w:noProof/>
                <w:szCs w:val="24"/>
              </w:rPr>
              <w:t xml:space="preserve">Motivate a team of tutor/ tutor assessors to deliver to a high standard, to provide high quality education and training and value for money. </w:t>
            </w:r>
          </w:p>
          <w:p w14:paraId="123F0AAB" w14:textId="77777777" w:rsidR="003720A1" w:rsidRPr="00887978" w:rsidRDefault="003720A1" w:rsidP="003720A1">
            <w:pPr>
              <w:rPr>
                <w:rFonts w:cs="Arial"/>
                <w:noProof/>
                <w:szCs w:val="24"/>
              </w:rPr>
            </w:pPr>
          </w:p>
          <w:p w14:paraId="17890423" w14:textId="77777777" w:rsidR="003720A1" w:rsidRPr="00887978" w:rsidRDefault="003720A1" w:rsidP="003720A1">
            <w:pPr>
              <w:rPr>
                <w:rFonts w:cs="Arial"/>
                <w:noProof/>
                <w:szCs w:val="24"/>
              </w:rPr>
            </w:pPr>
            <w:r w:rsidRPr="00887978">
              <w:rPr>
                <w:rFonts w:cs="Arial"/>
                <w:noProof/>
                <w:szCs w:val="24"/>
              </w:rPr>
              <w:t>Act on performance outcomes and set challenging targets. Collect and analyse key performance data for the curriculum area, using it effectively to inform decisions, monitor staff and learner progress and success rates.</w:t>
            </w:r>
          </w:p>
          <w:p w14:paraId="7E706729" w14:textId="77777777" w:rsidR="003720A1" w:rsidRPr="00887978" w:rsidRDefault="003720A1" w:rsidP="003720A1">
            <w:pPr>
              <w:rPr>
                <w:rFonts w:cs="Arial"/>
                <w:noProof/>
                <w:szCs w:val="24"/>
              </w:rPr>
            </w:pPr>
          </w:p>
          <w:p w14:paraId="64A95700" w14:textId="77524558" w:rsidR="00CE5425" w:rsidRPr="005E7F31" w:rsidRDefault="003720A1" w:rsidP="00CE5425">
            <w:pPr>
              <w:rPr>
                <w:rFonts w:cs="Arial"/>
                <w:szCs w:val="24"/>
              </w:rPr>
            </w:pPr>
            <w:r w:rsidRPr="00887978">
              <w:rPr>
                <w:rFonts w:cs="Arial"/>
                <w:noProof/>
                <w:szCs w:val="24"/>
              </w:rPr>
              <w:t>Carry out appropriate interventions including any issues arising from poor performance and ensure these are dealt with in a timely manner in accordance with Hull City Coun</w:t>
            </w:r>
            <w:r w:rsidR="00887978" w:rsidRPr="00887978">
              <w:rPr>
                <w:rFonts w:cs="Arial"/>
                <w:noProof/>
                <w:szCs w:val="24"/>
              </w:rPr>
              <w:t>cil’s policies and procedures.</w:t>
            </w:r>
            <w:r w:rsidRPr="00887978">
              <w:rPr>
                <w:rFonts w:cs="Arial"/>
                <w:noProof/>
                <w:szCs w:val="24"/>
              </w:rPr>
              <w:t xml:space="preserve"> </w:t>
            </w:r>
          </w:p>
        </w:tc>
      </w:tr>
      <w:tr w:rsidR="00CE5425" w:rsidRPr="008F62F5" w14:paraId="3D68F392"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4E46CD64" w14:textId="77777777" w:rsidR="00CE5425" w:rsidRPr="00DD0A25" w:rsidRDefault="00CE5425" w:rsidP="00CE5425">
            <w:pPr>
              <w:ind w:left="59"/>
              <w:rPr>
                <w:rFonts w:cs="Arial"/>
              </w:rPr>
            </w:pPr>
            <w:r>
              <w:rPr>
                <w:rFonts w:cs="Arial"/>
              </w:rPr>
              <w:lastRenderedPageBreak/>
              <w:t>4</w:t>
            </w:r>
          </w:p>
        </w:tc>
        <w:tc>
          <w:tcPr>
            <w:tcW w:w="9486" w:type="dxa"/>
            <w:tcBorders>
              <w:top w:val="single" w:sz="4" w:space="0" w:color="auto"/>
              <w:left w:val="single" w:sz="4" w:space="0" w:color="auto"/>
              <w:bottom w:val="single" w:sz="4" w:space="0" w:color="auto"/>
            </w:tcBorders>
          </w:tcPr>
          <w:p w14:paraId="0D42425C" w14:textId="77777777" w:rsidR="003720A1" w:rsidRPr="00887978" w:rsidRDefault="00CE5425" w:rsidP="003720A1">
            <w:pPr>
              <w:tabs>
                <w:tab w:val="num" w:pos="709"/>
              </w:tabs>
              <w:rPr>
                <w:rFonts w:cs="Arial"/>
                <w:noProof/>
                <w:szCs w:val="24"/>
              </w:rPr>
            </w:pPr>
            <w:r w:rsidRPr="00887978">
              <w:rPr>
                <w:rFonts w:cs="Arial"/>
                <w:b/>
                <w:szCs w:val="24"/>
              </w:rPr>
              <w:t xml:space="preserve">Leadership </w:t>
            </w:r>
            <w:r w:rsidRPr="00887978">
              <w:rPr>
                <w:rFonts w:cs="Arial"/>
                <w:szCs w:val="24"/>
              </w:rPr>
              <w:t xml:space="preserve">- </w:t>
            </w:r>
            <w:r w:rsidR="003720A1" w:rsidRPr="00887978">
              <w:rPr>
                <w:rFonts w:cs="Arial"/>
                <w:noProof/>
                <w:szCs w:val="24"/>
              </w:rPr>
              <w:t xml:space="preserve">To provide effective management and leadership for Skills and Employability in planning, development, operational delivery and performance management of the training centre, and for managing, developing and promoting the training and learning activities of the centre to meet the City Council's corporate priorities, aims and objectives. </w:t>
            </w:r>
          </w:p>
          <w:p w14:paraId="41F86C68" w14:textId="77777777" w:rsidR="003720A1" w:rsidRPr="00887978" w:rsidRDefault="003720A1" w:rsidP="003720A1">
            <w:pPr>
              <w:tabs>
                <w:tab w:val="num" w:pos="709"/>
              </w:tabs>
              <w:rPr>
                <w:rFonts w:cs="Arial"/>
                <w:noProof/>
                <w:szCs w:val="24"/>
              </w:rPr>
            </w:pPr>
          </w:p>
          <w:p w14:paraId="7263B954" w14:textId="77777777" w:rsidR="003720A1" w:rsidRPr="00887978" w:rsidRDefault="003720A1" w:rsidP="003720A1">
            <w:pPr>
              <w:tabs>
                <w:tab w:val="num" w:pos="709"/>
              </w:tabs>
              <w:rPr>
                <w:rFonts w:cs="Arial"/>
                <w:noProof/>
                <w:szCs w:val="24"/>
              </w:rPr>
            </w:pPr>
            <w:r w:rsidRPr="00887978">
              <w:rPr>
                <w:rFonts w:cs="Arial"/>
                <w:noProof/>
                <w:szCs w:val="24"/>
              </w:rPr>
              <w:t>Lead and manage a team of vocational trainers, administrative and training support staff and assess and monitor performance in all aspects of their work and personal development and address any matters of concern in accordance with the Authority's policies and procedures and in practice with current quality assurance frameworks.</w:t>
            </w:r>
          </w:p>
          <w:p w14:paraId="76C9CCC4" w14:textId="77777777" w:rsidR="003720A1" w:rsidRPr="00887978" w:rsidRDefault="003720A1" w:rsidP="003720A1">
            <w:pPr>
              <w:tabs>
                <w:tab w:val="num" w:pos="709"/>
              </w:tabs>
              <w:rPr>
                <w:rFonts w:cs="Arial"/>
                <w:noProof/>
                <w:szCs w:val="24"/>
              </w:rPr>
            </w:pPr>
          </w:p>
          <w:p w14:paraId="36C161C8" w14:textId="6DEB989E" w:rsidR="003720A1" w:rsidRPr="00887978" w:rsidRDefault="003720A1" w:rsidP="003720A1">
            <w:pPr>
              <w:tabs>
                <w:tab w:val="num" w:pos="709"/>
              </w:tabs>
              <w:rPr>
                <w:rFonts w:cs="Arial"/>
                <w:noProof/>
                <w:szCs w:val="24"/>
              </w:rPr>
            </w:pPr>
            <w:r w:rsidRPr="00887978">
              <w:rPr>
                <w:rFonts w:cs="Arial"/>
                <w:noProof/>
                <w:szCs w:val="24"/>
              </w:rPr>
              <w:t>To ensure the centre is fully equipped and staff appropriately informed to deliver and  adequately prepare learners for standards, reaching gateway and undertaking End Point Assessment processes</w:t>
            </w:r>
            <w:r w:rsidR="009D78A2">
              <w:rPr>
                <w:rFonts w:cs="Arial"/>
                <w:noProof/>
                <w:szCs w:val="24"/>
              </w:rPr>
              <w:t>.</w:t>
            </w:r>
            <w:r w:rsidRPr="00887978">
              <w:rPr>
                <w:rFonts w:cs="Arial"/>
                <w:noProof/>
                <w:szCs w:val="24"/>
              </w:rPr>
              <w:t xml:space="preserve"> </w:t>
            </w:r>
          </w:p>
          <w:p w14:paraId="33D102C2" w14:textId="77777777" w:rsidR="003720A1" w:rsidRPr="00887978" w:rsidRDefault="003720A1" w:rsidP="003720A1">
            <w:pPr>
              <w:tabs>
                <w:tab w:val="num" w:pos="709"/>
              </w:tabs>
              <w:rPr>
                <w:rFonts w:cs="Arial"/>
                <w:noProof/>
                <w:szCs w:val="24"/>
              </w:rPr>
            </w:pPr>
          </w:p>
          <w:p w14:paraId="7463A2CB" w14:textId="77777777" w:rsidR="003720A1" w:rsidRPr="00887978" w:rsidRDefault="003720A1" w:rsidP="003720A1">
            <w:pPr>
              <w:tabs>
                <w:tab w:val="num" w:pos="709"/>
              </w:tabs>
              <w:rPr>
                <w:rFonts w:cs="Arial"/>
                <w:noProof/>
                <w:szCs w:val="24"/>
              </w:rPr>
            </w:pPr>
            <w:r w:rsidRPr="00887978">
              <w:rPr>
                <w:rFonts w:cs="Arial"/>
                <w:noProof/>
                <w:szCs w:val="24"/>
              </w:rPr>
              <w:t xml:space="preserve">Support the senior leadership team in the development of the Service's strategy, planning and performance monitoring and deputise as required.   </w:t>
            </w:r>
          </w:p>
          <w:p w14:paraId="2D69292D" w14:textId="77777777" w:rsidR="003720A1" w:rsidRPr="00887978" w:rsidRDefault="003720A1" w:rsidP="003720A1">
            <w:pPr>
              <w:tabs>
                <w:tab w:val="num" w:pos="709"/>
              </w:tabs>
              <w:rPr>
                <w:rFonts w:cs="Arial"/>
                <w:noProof/>
                <w:szCs w:val="24"/>
              </w:rPr>
            </w:pPr>
          </w:p>
          <w:p w14:paraId="365D7EB0" w14:textId="77777777" w:rsidR="003720A1" w:rsidRPr="00887978" w:rsidRDefault="003720A1" w:rsidP="003720A1">
            <w:pPr>
              <w:tabs>
                <w:tab w:val="num" w:pos="709"/>
              </w:tabs>
              <w:rPr>
                <w:rFonts w:cs="Arial"/>
                <w:noProof/>
                <w:szCs w:val="24"/>
              </w:rPr>
            </w:pPr>
            <w:r w:rsidRPr="00887978">
              <w:rPr>
                <w:rFonts w:cs="Arial"/>
                <w:noProof/>
                <w:szCs w:val="24"/>
              </w:rPr>
              <w:t xml:space="preserve">Lead the curriculum and wider staff team, in line with the Service‘s mission and strategic objectives, to develop and provide high quality education and training to learners at all times. </w:t>
            </w:r>
          </w:p>
          <w:p w14:paraId="3BD1E986" w14:textId="77777777" w:rsidR="003720A1" w:rsidRPr="00887978" w:rsidRDefault="003720A1" w:rsidP="003720A1">
            <w:pPr>
              <w:tabs>
                <w:tab w:val="num" w:pos="709"/>
              </w:tabs>
              <w:rPr>
                <w:rFonts w:cs="Arial"/>
                <w:noProof/>
                <w:szCs w:val="24"/>
              </w:rPr>
            </w:pPr>
          </w:p>
          <w:p w14:paraId="7EF88D5F" w14:textId="77777777" w:rsidR="003720A1" w:rsidRPr="00887978" w:rsidRDefault="003720A1" w:rsidP="003720A1">
            <w:pPr>
              <w:tabs>
                <w:tab w:val="num" w:pos="709"/>
              </w:tabs>
              <w:rPr>
                <w:rFonts w:cs="Arial"/>
                <w:noProof/>
                <w:szCs w:val="24"/>
              </w:rPr>
            </w:pPr>
            <w:r w:rsidRPr="00887978">
              <w:rPr>
                <w:rFonts w:cs="Arial"/>
                <w:noProof/>
                <w:szCs w:val="24"/>
              </w:rPr>
              <w:t xml:space="preserve">Respond to funding guidelines from various funding agencies and ensure the Service meets its targets and complies with regulations, whilst maintaining high quality provision. </w:t>
            </w:r>
          </w:p>
          <w:p w14:paraId="20547198" w14:textId="77777777" w:rsidR="003720A1" w:rsidRPr="00887978" w:rsidRDefault="003720A1" w:rsidP="003720A1">
            <w:pPr>
              <w:tabs>
                <w:tab w:val="num" w:pos="709"/>
              </w:tabs>
              <w:rPr>
                <w:rFonts w:cs="Arial"/>
                <w:noProof/>
                <w:szCs w:val="24"/>
              </w:rPr>
            </w:pPr>
          </w:p>
          <w:p w14:paraId="6296A643" w14:textId="77777777" w:rsidR="003720A1" w:rsidRPr="00887978" w:rsidRDefault="003720A1" w:rsidP="003720A1">
            <w:pPr>
              <w:tabs>
                <w:tab w:val="num" w:pos="709"/>
              </w:tabs>
              <w:rPr>
                <w:rFonts w:cs="Arial"/>
                <w:noProof/>
                <w:szCs w:val="24"/>
              </w:rPr>
            </w:pPr>
            <w:r w:rsidRPr="00887978">
              <w:rPr>
                <w:rFonts w:cs="Arial"/>
                <w:noProof/>
                <w:szCs w:val="24"/>
              </w:rPr>
              <w:t>Manage the Engineering centre on a day to day basis and oversee the delegation of work, staff deployment and associated assessment of competencies, attendance and performance, implementation of continuous professional development and health, safety and welfare.</w:t>
            </w:r>
          </w:p>
          <w:p w14:paraId="48755492" w14:textId="77777777" w:rsidR="003720A1" w:rsidRPr="00887978" w:rsidRDefault="003720A1" w:rsidP="003720A1">
            <w:pPr>
              <w:tabs>
                <w:tab w:val="num" w:pos="709"/>
              </w:tabs>
              <w:rPr>
                <w:rFonts w:cs="Arial"/>
                <w:noProof/>
                <w:szCs w:val="24"/>
              </w:rPr>
            </w:pPr>
          </w:p>
          <w:p w14:paraId="4E76C4CE" w14:textId="2A3B3556" w:rsidR="00CE5425" w:rsidRPr="00887978" w:rsidRDefault="003720A1" w:rsidP="00CE5425">
            <w:pPr>
              <w:tabs>
                <w:tab w:val="num" w:pos="709"/>
              </w:tabs>
              <w:rPr>
                <w:rFonts w:cs="Arial"/>
                <w:szCs w:val="24"/>
              </w:rPr>
            </w:pPr>
            <w:r w:rsidRPr="00887978">
              <w:rPr>
                <w:rFonts w:cs="Arial"/>
                <w:noProof/>
                <w:szCs w:val="24"/>
              </w:rPr>
              <w:t xml:space="preserve">Ensure the staff team have support and guidance from appropriate sources and professionals as required, for example HR, Occupational Health. </w:t>
            </w:r>
          </w:p>
        </w:tc>
      </w:tr>
      <w:tr w:rsidR="00CE5425" w:rsidRPr="00C45A0F" w14:paraId="56244AD3"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7E54EE9E" w14:textId="77777777" w:rsidR="00CE5425" w:rsidRPr="00C45A0F" w:rsidRDefault="00CE5425" w:rsidP="00CE5425">
            <w:pPr>
              <w:ind w:left="59"/>
              <w:rPr>
                <w:rFonts w:cs="Arial"/>
              </w:rPr>
            </w:pPr>
            <w:r>
              <w:rPr>
                <w:rFonts w:cs="Arial"/>
              </w:rPr>
              <w:t>5</w:t>
            </w:r>
          </w:p>
        </w:tc>
        <w:tc>
          <w:tcPr>
            <w:tcW w:w="9486" w:type="dxa"/>
            <w:tcBorders>
              <w:top w:val="single" w:sz="4" w:space="0" w:color="auto"/>
              <w:left w:val="single" w:sz="4" w:space="0" w:color="auto"/>
              <w:bottom w:val="single" w:sz="4" w:space="0" w:color="auto"/>
            </w:tcBorders>
          </w:tcPr>
          <w:p w14:paraId="1B5327A6" w14:textId="77777777" w:rsidR="003720A1" w:rsidRPr="00887978" w:rsidRDefault="00055DD2" w:rsidP="003720A1">
            <w:pPr>
              <w:rPr>
                <w:rFonts w:cs="Arial"/>
                <w:noProof/>
                <w:szCs w:val="24"/>
              </w:rPr>
            </w:pPr>
            <w:r w:rsidRPr="00887978">
              <w:rPr>
                <w:rFonts w:cs="Arial"/>
                <w:b/>
                <w:szCs w:val="24"/>
              </w:rPr>
              <w:t>Statutory Obligations</w:t>
            </w:r>
            <w:r w:rsidRPr="00887978">
              <w:rPr>
                <w:rFonts w:cs="Arial"/>
                <w:szCs w:val="24"/>
              </w:rPr>
              <w:t xml:space="preserve"> - </w:t>
            </w:r>
            <w:r w:rsidR="003720A1" w:rsidRPr="00887978">
              <w:rPr>
                <w:rFonts w:cs="Arial"/>
                <w:noProof/>
                <w:szCs w:val="24"/>
              </w:rPr>
              <w:t>To contribute towards a shared vision for children, young people and families in the city in line with the Children and Young People’s Partnership.</w:t>
            </w:r>
          </w:p>
          <w:p w14:paraId="6024D5B5" w14:textId="77777777" w:rsidR="003720A1" w:rsidRPr="00887978" w:rsidRDefault="003720A1" w:rsidP="003720A1">
            <w:pPr>
              <w:rPr>
                <w:rFonts w:cs="Arial"/>
                <w:noProof/>
                <w:szCs w:val="24"/>
              </w:rPr>
            </w:pPr>
          </w:p>
          <w:p w14:paraId="002768C2" w14:textId="77777777" w:rsidR="003720A1" w:rsidRPr="00887978" w:rsidRDefault="003720A1" w:rsidP="003720A1">
            <w:pPr>
              <w:rPr>
                <w:rFonts w:cs="Arial"/>
                <w:noProof/>
                <w:szCs w:val="24"/>
              </w:rPr>
            </w:pPr>
            <w:r w:rsidRPr="00887978">
              <w:rPr>
                <w:rFonts w:cs="Arial"/>
                <w:noProof/>
                <w:szCs w:val="24"/>
              </w:rPr>
              <w:t>To support and promote Hull Training and Adult Education in achieving its Service’s Mission, core values and strategic priorities through operational planning and measurable delivery.</w:t>
            </w:r>
          </w:p>
          <w:p w14:paraId="02EA9274" w14:textId="77777777" w:rsidR="003720A1" w:rsidRPr="00887978" w:rsidRDefault="003720A1" w:rsidP="003720A1">
            <w:pPr>
              <w:rPr>
                <w:rFonts w:cs="Arial"/>
                <w:noProof/>
                <w:szCs w:val="24"/>
              </w:rPr>
            </w:pPr>
          </w:p>
          <w:p w14:paraId="7C01138D" w14:textId="77777777" w:rsidR="003720A1" w:rsidRPr="00887978" w:rsidRDefault="003720A1" w:rsidP="003720A1">
            <w:pPr>
              <w:rPr>
                <w:rFonts w:cs="Arial"/>
                <w:noProof/>
                <w:szCs w:val="24"/>
              </w:rPr>
            </w:pPr>
            <w:r w:rsidRPr="00887978">
              <w:rPr>
                <w:rFonts w:cs="Arial"/>
                <w:noProof/>
                <w:szCs w:val="24"/>
              </w:rPr>
              <w:t xml:space="preserve">To lead the design and delivery of the curriculum area’s strategic development based on relevant local labour market information, funding methodologies, Ofsted criteria and inspection framework and national qualification frameworks. </w:t>
            </w:r>
          </w:p>
          <w:p w14:paraId="50580544" w14:textId="77777777" w:rsidR="003720A1" w:rsidRPr="00887978" w:rsidRDefault="003720A1" w:rsidP="003720A1">
            <w:pPr>
              <w:rPr>
                <w:rFonts w:cs="Arial"/>
                <w:noProof/>
                <w:szCs w:val="24"/>
              </w:rPr>
            </w:pPr>
          </w:p>
          <w:p w14:paraId="2ABAAA4E" w14:textId="3C79DB2A" w:rsidR="00CE5425" w:rsidRPr="00887978" w:rsidRDefault="003720A1" w:rsidP="00CE5425">
            <w:pPr>
              <w:rPr>
                <w:rFonts w:cs="Arial"/>
                <w:szCs w:val="24"/>
              </w:rPr>
            </w:pPr>
            <w:r w:rsidRPr="00887978">
              <w:rPr>
                <w:rFonts w:cs="Arial"/>
                <w:noProof/>
                <w:szCs w:val="24"/>
              </w:rPr>
              <w:t>To develop outstanding teaching, learning and assessment, procedures and processes which support development and drive to improve learners, individual staff, and team capability.</w:t>
            </w:r>
          </w:p>
        </w:tc>
      </w:tr>
      <w:tr w:rsidR="00CE5425" w14:paraId="365EE586"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49576E59" w14:textId="77777777" w:rsidR="00CE5425" w:rsidRPr="00C45A0F" w:rsidRDefault="00CE5425" w:rsidP="00CE5425">
            <w:pPr>
              <w:ind w:left="59"/>
              <w:rPr>
                <w:rFonts w:cs="Arial"/>
              </w:rPr>
            </w:pPr>
            <w:r>
              <w:rPr>
                <w:rFonts w:cs="Arial"/>
              </w:rPr>
              <w:lastRenderedPageBreak/>
              <w:t>6</w:t>
            </w:r>
          </w:p>
        </w:tc>
        <w:tc>
          <w:tcPr>
            <w:tcW w:w="9486" w:type="dxa"/>
            <w:tcBorders>
              <w:top w:val="single" w:sz="4" w:space="0" w:color="auto"/>
              <w:left w:val="single" w:sz="4" w:space="0" w:color="auto"/>
              <w:bottom w:val="single" w:sz="4" w:space="0" w:color="auto"/>
            </w:tcBorders>
          </w:tcPr>
          <w:p w14:paraId="3A31232D" w14:textId="77777777" w:rsidR="003720A1" w:rsidRPr="00B309C6" w:rsidRDefault="003720A1" w:rsidP="003720A1">
            <w:pPr>
              <w:rPr>
                <w:rFonts w:cs="Arial"/>
                <w:noProof/>
                <w:szCs w:val="24"/>
              </w:rPr>
            </w:pPr>
            <w:r w:rsidRPr="00B309C6">
              <w:rPr>
                <w:rFonts w:cs="Arial"/>
                <w:b/>
                <w:noProof/>
                <w:szCs w:val="24"/>
              </w:rPr>
              <w:t>D</w:t>
            </w:r>
            <w:r w:rsidR="001B0A0F" w:rsidRPr="00B309C6">
              <w:rPr>
                <w:rFonts w:cs="Arial"/>
                <w:b/>
                <w:noProof/>
                <w:szCs w:val="24"/>
              </w:rPr>
              <w:t>ecision Making</w:t>
            </w:r>
            <w:r w:rsidRPr="00B309C6">
              <w:rPr>
                <w:rFonts w:cs="Arial"/>
                <w:noProof/>
                <w:szCs w:val="24"/>
              </w:rPr>
              <w:t xml:space="preserve"> - Makes recommendations to the Assistant Head of Service on service planning and management. </w:t>
            </w:r>
          </w:p>
          <w:p w14:paraId="0A1F3CD5" w14:textId="77777777" w:rsidR="003720A1" w:rsidRPr="00B309C6" w:rsidRDefault="003720A1" w:rsidP="003720A1">
            <w:pPr>
              <w:rPr>
                <w:rFonts w:cs="Arial"/>
                <w:noProof/>
                <w:szCs w:val="24"/>
              </w:rPr>
            </w:pPr>
          </w:p>
          <w:p w14:paraId="6B6D75CB" w14:textId="77777777" w:rsidR="003720A1" w:rsidRPr="00B309C6" w:rsidRDefault="003720A1" w:rsidP="003720A1">
            <w:pPr>
              <w:rPr>
                <w:rFonts w:cs="Arial"/>
                <w:noProof/>
                <w:szCs w:val="24"/>
              </w:rPr>
            </w:pPr>
            <w:r w:rsidRPr="00B309C6">
              <w:rPr>
                <w:rFonts w:cs="Arial"/>
                <w:noProof/>
                <w:szCs w:val="24"/>
              </w:rPr>
              <w:t>Decisions regarding links with internal and external partners which contribute to improved outcomes for children, young people and families across the city.</w:t>
            </w:r>
          </w:p>
          <w:p w14:paraId="614CD259" w14:textId="77777777" w:rsidR="003720A1" w:rsidRPr="00B309C6" w:rsidRDefault="003720A1" w:rsidP="003720A1">
            <w:pPr>
              <w:rPr>
                <w:rFonts w:cs="Arial"/>
                <w:noProof/>
                <w:szCs w:val="24"/>
              </w:rPr>
            </w:pPr>
          </w:p>
          <w:p w14:paraId="5B2E85DC" w14:textId="77777777" w:rsidR="003720A1" w:rsidRPr="00B309C6" w:rsidRDefault="003720A1" w:rsidP="003720A1">
            <w:pPr>
              <w:rPr>
                <w:rFonts w:cs="Arial"/>
                <w:noProof/>
                <w:szCs w:val="24"/>
              </w:rPr>
            </w:pPr>
            <w:r w:rsidRPr="00B309C6">
              <w:rPr>
                <w:rFonts w:cs="Arial"/>
                <w:noProof/>
                <w:szCs w:val="24"/>
              </w:rPr>
              <w:t>Decisions relating to identifying and disseminating good practice.</w:t>
            </w:r>
          </w:p>
          <w:p w14:paraId="22D2277C" w14:textId="77777777" w:rsidR="003720A1" w:rsidRPr="00B309C6" w:rsidRDefault="003720A1" w:rsidP="003720A1">
            <w:pPr>
              <w:rPr>
                <w:rFonts w:cs="Arial"/>
                <w:noProof/>
                <w:szCs w:val="24"/>
              </w:rPr>
            </w:pPr>
          </w:p>
          <w:p w14:paraId="73417C5D" w14:textId="77777777" w:rsidR="003720A1" w:rsidRPr="00B309C6" w:rsidRDefault="003720A1" w:rsidP="003720A1">
            <w:pPr>
              <w:rPr>
                <w:rFonts w:cs="Arial"/>
                <w:noProof/>
                <w:szCs w:val="24"/>
              </w:rPr>
            </w:pPr>
            <w:r w:rsidRPr="00B309C6">
              <w:rPr>
                <w:rFonts w:cs="Arial"/>
                <w:noProof/>
                <w:szCs w:val="24"/>
              </w:rPr>
              <w:t>The post holder will be responsible for developing solutions to achieve goals and will be accountable to the Business &amp; Apprenticeships Lead Manager for the performance and successful operation of the training centre.</w:t>
            </w:r>
          </w:p>
          <w:p w14:paraId="324CDE18" w14:textId="77777777" w:rsidR="003720A1" w:rsidRPr="00B309C6" w:rsidRDefault="003720A1" w:rsidP="003720A1">
            <w:pPr>
              <w:rPr>
                <w:rFonts w:cs="Arial"/>
                <w:noProof/>
                <w:szCs w:val="24"/>
              </w:rPr>
            </w:pPr>
          </w:p>
          <w:p w14:paraId="49F0FE2F" w14:textId="77777777" w:rsidR="003720A1" w:rsidRPr="00B309C6" w:rsidRDefault="003720A1" w:rsidP="003720A1">
            <w:pPr>
              <w:rPr>
                <w:rFonts w:cs="Arial"/>
                <w:noProof/>
                <w:szCs w:val="24"/>
              </w:rPr>
            </w:pPr>
            <w:r w:rsidRPr="00B309C6">
              <w:rPr>
                <w:rFonts w:cs="Arial"/>
                <w:noProof/>
                <w:szCs w:val="24"/>
              </w:rPr>
              <w:t>The post holder will need to be dynamic and creative and will be responsible for developing and improving procedures and precedents within the context of strategic and operational plans.</w:t>
            </w:r>
          </w:p>
          <w:p w14:paraId="3D542525" w14:textId="77777777" w:rsidR="003720A1" w:rsidRPr="00B309C6" w:rsidRDefault="003720A1" w:rsidP="003720A1">
            <w:pPr>
              <w:rPr>
                <w:rFonts w:cs="Arial"/>
                <w:noProof/>
                <w:szCs w:val="24"/>
              </w:rPr>
            </w:pPr>
          </w:p>
          <w:p w14:paraId="6021CEA3" w14:textId="77777777" w:rsidR="003720A1" w:rsidRPr="00B309C6" w:rsidRDefault="003720A1" w:rsidP="003720A1">
            <w:pPr>
              <w:rPr>
                <w:rFonts w:cs="Arial"/>
                <w:noProof/>
                <w:szCs w:val="24"/>
              </w:rPr>
            </w:pPr>
            <w:r w:rsidRPr="00B309C6">
              <w:rPr>
                <w:rFonts w:cs="Arial"/>
                <w:noProof/>
                <w:szCs w:val="24"/>
              </w:rPr>
              <w:t>Decision making will both short and medium term, and will contribute to strategic direction of the learning and vocational operations within the context of the Group Business Plan.</w:t>
            </w:r>
          </w:p>
          <w:p w14:paraId="0C012706" w14:textId="77777777" w:rsidR="003720A1" w:rsidRPr="00B309C6" w:rsidRDefault="003720A1" w:rsidP="003720A1">
            <w:pPr>
              <w:rPr>
                <w:rFonts w:cs="Arial"/>
                <w:noProof/>
                <w:szCs w:val="24"/>
              </w:rPr>
            </w:pPr>
          </w:p>
          <w:p w14:paraId="2342C28F" w14:textId="77777777" w:rsidR="003720A1" w:rsidRPr="00B309C6" w:rsidRDefault="003720A1" w:rsidP="003720A1">
            <w:pPr>
              <w:rPr>
                <w:rFonts w:cs="Arial"/>
                <w:noProof/>
                <w:szCs w:val="24"/>
              </w:rPr>
            </w:pPr>
            <w:r w:rsidRPr="00B309C6">
              <w:rPr>
                <w:rFonts w:cs="Arial"/>
                <w:noProof/>
                <w:szCs w:val="24"/>
              </w:rPr>
              <w:t>The post holder will need to make regular and routine day to day operational decisions in the context of the contractual requirements of the ESFA and City Council policies.</w:t>
            </w:r>
          </w:p>
          <w:p w14:paraId="532EB653" w14:textId="77777777" w:rsidR="003720A1" w:rsidRPr="00B309C6" w:rsidRDefault="003720A1" w:rsidP="003720A1">
            <w:pPr>
              <w:rPr>
                <w:rFonts w:cs="Arial"/>
                <w:noProof/>
                <w:szCs w:val="24"/>
              </w:rPr>
            </w:pPr>
          </w:p>
          <w:p w14:paraId="4A3D8D34" w14:textId="39749B86" w:rsidR="00CE5425" w:rsidRPr="005E7F31" w:rsidRDefault="003720A1" w:rsidP="00CE5425">
            <w:pPr>
              <w:rPr>
                <w:szCs w:val="24"/>
              </w:rPr>
            </w:pPr>
            <w:r w:rsidRPr="00B309C6">
              <w:rPr>
                <w:rFonts w:cs="Arial"/>
                <w:noProof/>
                <w:szCs w:val="24"/>
              </w:rPr>
              <w:t>Operational decisions will include recruitment of staff and learners, negotiating and securing external contracts and accountability for authorising of all expenditure for the site.</w:t>
            </w:r>
          </w:p>
        </w:tc>
      </w:tr>
      <w:tr w:rsidR="00CE5425" w:rsidRPr="002C0D30" w14:paraId="5FDB397F"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30"/>
          <w:jc w:val="center"/>
        </w:trPr>
        <w:tc>
          <w:tcPr>
            <w:tcW w:w="10115" w:type="dxa"/>
            <w:gridSpan w:val="4"/>
            <w:tcBorders>
              <w:top w:val="single" w:sz="4" w:space="0" w:color="auto"/>
              <w:left w:val="single" w:sz="4" w:space="0" w:color="auto"/>
              <w:bottom w:val="single" w:sz="4" w:space="0" w:color="auto"/>
              <w:right w:val="single" w:sz="4" w:space="0" w:color="auto"/>
            </w:tcBorders>
            <w:shd w:val="clear" w:color="auto" w:fill="D9D9D9"/>
          </w:tcPr>
          <w:p w14:paraId="3935CBE1" w14:textId="77777777" w:rsidR="00CE5425" w:rsidRPr="002C0D30" w:rsidRDefault="00CE5425" w:rsidP="00CE5425">
            <w:pPr>
              <w:rPr>
                <w:rFonts w:cs="Arial"/>
                <w:b/>
              </w:rPr>
            </w:pPr>
            <w:r>
              <w:rPr>
                <w:rFonts w:cs="Arial"/>
                <w:b/>
              </w:rPr>
              <w:t xml:space="preserve">CORPORATE </w:t>
            </w:r>
            <w:smartTag w:uri="urn:schemas-microsoft-com:office:smarttags" w:element="stockticker">
              <w:r>
                <w:rPr>
                  <w:rFonts w:cs="Arial"/>
                  <w:b/>
                </w:rPr>
                <w:t>JOB</w:t>
              </w:r>
            </w:smartTag>
            <w:r>
              <w:rPr>
                <w:rFonts w:cs="Arial"/>
                <w:b/>
              </w:rPr>
              <w:t xml:space="preserve"> REQUIREMENTS </w:t>
            </w:r>
            <w:r>
              <w:rPr>
                <w:rFonts w:cs="Arial"/>
                <w:b/>
                <w:i/>
                <w:sz w:val="20"/>
              </w:rPr>
              <w:t>(D</w:t>
            </w:r>
            <w:r w:rsidRPr="00E308E7">
              <w:rPr>
                <w:rFonts w:cs="Arial"/>
                <w:b/>
                <w:i/>
                <w:sz w:val="20"/>
              </w:rPr>
              <w:t xml:space="preserve">o not delete </w:t>
            </w:r>
            <w:r>
              <w:rPr>
                <w:rFonts w:cs="Arial"/>
                <w:b/>
                <w:i/>
                <w:sz w:val="20"/>
              </w:rPr>
              <w:t xml:space="preserve">or amend </w:t>
            </w:r>
            <w:r w:rsidRPr="00E308E7">
              <w:rPr>
                <w:rFonts w:cs="Arial"/>
                <w:b/>
                <w:i/>
                <w:sz w:val="20"/>
              </w:rPr>
              <w:t>any of this section)</w:t>
            </w:r>
          </w:p>
        </w:tc>
      </w:tr>
      <w:tr w:rsidR="00CE5425" w:rsidRPr="002C0D30" w14:paraId="62CC65BF"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trHeight w:val="1701"/>
          <w:jc w:val="center"/>
        </w:trPr>
        <w:tc>
          <w:tcPr>
            <w:tcW w:w="10090" w:type="dxa"/>
            <w:gridSpan w:val="3"/>
            <w:tcBorders>
              <w:top w:val="single" w:sz="4" w:space="0" w:color="auto"/>
              <w:left w:val="single" w:sz="4" w:space="0" w:color="auto"/>
              <w:bottom w:val="single" w:sz="4" w:space="0" w:color="auto"/>
              <w:right w:val="single" w:sz="4" w:space="0" w:color="auto"/>
            </w:tcBorders>
          </w:tcPr>
          <w:p w14:paraId="7839B744" w14:textId="77777777" w:rsidR="00CE5425" w:rsidRDefault="00CE5425" w:rsidP="00CE5425">
            <w:pPr>
              <w:rPr>
                <w:rFonts w:cs="Arial"/>
                <w:b/>
              </w:rPr>
            </w:pPr>
            <w:r w:rsidRPr="00F64442">
              <w:rPr>
                <w:rFonts w:cs="Arial"/>
                <w:b/>
              </w:rPr>
              <w:t xml:space="preserve">1. </w:t>
            </w:r>
            <w:r>
              <w:rPr>
                <w:rFonts w:cs="Arial"/>
                <w:b/>
              </w:rPr>
              <w:t>POLITICAL RESTRICTIONS</w:t>
            </w:r>
          </w:p>
          <w:p w14:paraId="5938AEC0" w14:textId="77777777" w:rsidR="00CE5425" w:rsidRPr="00A90246" w:rsidRDefault="00CE5425" w:rsidP="00CE5425">
            <w:pPr>
              <w:rPr>
                <w:rFonts w:cs="Arial"/>
              </w:rPr>
            </w:pPr>
            <w:r w:rsidRPr="00A90246">
              <w:rPr>
                <w:rFonts w:cs="Arial"/>
              </w:rPr>
              <w:t xml:space="preserve">THIS POST IS POLITICALLY RESTRICTED UNDER THE PROVISION OF THE LOCAL GOVERNMENT </w:t>
            </w:r>
            <w:smartTag w:uri="urn:schemas-microsoft-com:office:smarttags" w:element="stockticker">
              <w:r w:rsidRPr="00A90246">
                <w:rPr>
                  <w:rFonts w:cs="Arial"/>
                </w:rPr>
                <w:t>AND</w:t>
              </w:r>
            </w:smartTag>
            <w:r w:rsidRPr="00A90246">
              <w:rPr>
                <w:rFonts w:cs="Arial"/>
              </w:rPr>
              <w:t xml:space="preserve"> HOUSING ACT 1989 ON THE BASIS OF THE FOLLOWING CATEGORY:</w:t>
            </w:r>
          </w:p>
          <w:p w14:paraId="6E94F01C" w14:textId="6E7F3D17" w:rsidR="00CE5425" w:rsidRDefault="003E5996" w:rsidP="00CE5425">
            <w:pPr>
              <w:jc w:val="center"/>
              <w:rPr>
                <w:rFonts w:cs="Arial"/>
                <w:b/>
              </w:rPr>
            </w:pPr>
            <w:r>
              <w:rPr>
                <w:rFonts w:cs="Arial"/>
                <w:b/>
              </w:rPr>
              <w:t xml:space="preserve">THIS POST IS NOT POLITICALLY </w:t>
            </w:r>
            <w:r w:rsidR="009D78A2">
              <w:rPr>
                <w:rFonts w:cs="Arial"/>
                <w:b/>
              </w:rPr>
              <w:t>SENSITIVE</w:t>
            </w:r>
          </w:p>
        </w:tc>
      </w:tr>
      <w:tr w:rsidR="00CE5425" w:rsidRPr="00524D70" w14:paraId="1A90409A"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566828BA" w14:textId="77777777" w:rsidR="00CE5425" w:rsidRDefault="00CE5425" w:rsidP="00CE5425">
            <w:pPr>
              <w:rPr>
                <w:rFonts w:cs="Arial"/>
              </w:rPr>
            </w:pPr>
            <w:r>
              <w:rPr>
                <w:rFonts w:cs="Arial"/>
                <w:b/>
              </w:rPr>
              <w:t xml:space="preserve">2. </w:t>
            </w:r>
            <w:r w:rsidRPr="00524D70">
              <w:rPr>
                <w:rFonts w:cs="Arial"/>
                <w:b/>
              </w:rPr>
              <w:t xml:space="preserve">DIGNITY AT </w:t>
            </w:r>
            <w:smartTag w:uri="urn:schemas-microsoft-com:office:smarttags" w:element="stockticker">
              <w:r w:rsidRPr="00524D70">
                <w:rPr>
                  <w:rFonts w:cs="Arial"/>
                  <w:b/>
                </w:rPr>
                <w:t>WORK</w:t>
              </w:r>
            </w:smartTag>
          </w:p>
          <w:p w14:paraId="74EF4753" w14:textId="77777777" w:rsidR="00CE5425" w:rsidRPr="00524D70" w:rsidRDefault="00CE5425" w:rsidP="00CE5425">
            <w:pPr>
              <w:rPr>
                <w:b/>
                <w:u w:val="single"/>
              </w:rPr>
            </w:pPr>
            <w:r>
              <w:rPr>
                <w:rFonts w:cs="Arial"/>
              </w:rPr>
              <w:t xml:space="preserve">To show, at all times, a personal commitment to Looked after Children and treating all </w:t>
            </w:r>
            <w:r w:rsidR="00F0706A">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r w:rsidR="00CE5425" w:rsidRPr="00F86064" w14:paraId="4C1D9506"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2B0B1AC1" w14:textId="77777777" w:rsidR="00CE5425" w:rsidRDefault="00CE5425" w:rsidP="00CE5425">
            <w:pPr>
              <w:rPr>
                <w:rFonts w:cs="Arial"/>
                <w:b/>
              </w:rPr>
            </w:pPr>
            <w:r>
              <w:rPr>
                <w:rFonts w:cs="Arial"/>
                <w:b/>
              </w:rPr>
              <w:t xml:space="preserve">3. HEALTH </w:t>
            </w:r>
            <w:smartTag w:uri="urn:schemas-microsoft-com:office:smarttags" w:element="stockticker">
              <w:r>
                <w:rPr>
                  <w:rFonts w:cs="Arial"/>
                  <w:b/>
                </w:rPr>
                <w:t>AND</w:t>
              </w:r>
            </w:smartTag>
            <w:r>
              <w:rPr>
                <w:rFonts w:cs="Arial"/>
                <w:b/>
              </w:rPr>
              <w:t xml:space="preserve"> SAFETY </w:t>
            </w:r>
          </w:p>
          <w:p w14:paraId="0E82D477" w14:textId="7ADA6B96" w:rsidR="00CE5425" w:rsidRPr="00570618" w:rsidRDefault="00CE5425" w:rsidP="00CE5425">
            <w:pPr>
              <w:rPr>
                <w:rFonts w:cs="Arial"/>
              </w:rPr>
            </w:pPr>
            <w:r>
              <w:rPr>
                <w:rFonts w:cs="Arial"/>
              </w:rPr>
              <w:t xml:space="preserve">The Health and Safety at Work </w:t>
            </w:r>
            <w:r w:rsidR="003E5996">
              <w:rPr>
                <w:rFonts w:cs="Arial"/>
              </w:rPr>
              <w:t>etc.</w:t>
            </w:r>
            <w:r>
              <w:rPr>
                <w:rFonts w:cs="Arial"/>
              </w:rPr>
              <w:t xml:space="preserve">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w:t>
            </w:r>
            <w:r w:rsidR="00396375">
              <w:rPr>
                <w:rFonts w:cs="Arial"/>
              </w:rPr>
              <w:t xml:space="preserve">, </w:t>
            </w:r>
            <w:proofErr w:type="gramStart"/>
            <w:r w:rsidRPr="008C30EF">
              <w:rPr>
                <w:rFonts w:cs="Arial"/>
              </w:rPr>
              <w:t>safety</w:t>
            </w:r>
            <w:proofErr w:type="gramEnd"/>
            <w:r w:rsidRPr="008C30EF">
              <w:rPr>
                <w:rFonts w:cs="Arial"/>
              </w:rPr>
              <w:t xml:space="preserve"> and </w:t>
            </w:r>
            <w:r w:rsidR="00396375">
              <w:rPr>
                <w:rFonts w:cs="Arial"/>
              </w:rPr>
              <w:t xml:space="preserve">wellbeing and </w:t>
            </w:r>
            <w:r w:rsidRPr="008C30EF">
              <w:rPr>
                <w:rFonts w:cs="Arial"/>
              </w:rPr>
              <w:t>that of other employees; additional and more specific responsibilities are identified in the Council’s Corporate H&amp;S policy.</w:t>
            </w:r>
          </w:p>
        </w:tc>
      </w:tr>
      <w:tr w:rsidR="00CE5425" w:rsidRPr="00F86064" w14:paraId="70EE636C"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25EADF13" w14:textId="77777777" w:rsidR="00CE5425" w:rsidRPr="00AC7F9F" w:rsidRDefault="00CE5425" w:rsidP="00CE5425">
            <w:pPr>
              <w:rPr>
                <w:rFonts w:cs="Arial"/>
                <w:b/>
              </w:rPr>
            </w:pPr>
            <w:r>
              <w:rPr>
                <w:rFonts w:cs="Arial"/>
                <w:b/>
              </w:rPr>
              <w:t>4. GENERAL</w:t>
            </w:r>
          </w:p>
          <w:p w14:paraId="4BF429A4" w14:textId="285E458A" w:rsidR="00CE5425" w:rsidRPr="00570618" w:rsidRDefault="00CE5425" w:rsidP="00CE5425">
            <w:pPr>
              <w:rPr>
                <w:rFonts w:cs="Arial"/>
              </w:rPr>
            </w:pPr>
            <w:r w:rsidRPr="008C30EF">
              <w:rPr>
                <w:rFonts w:cs="Arial"/>
              </w:rPr>
              <w:t xml:space="preserve">The </w:t>
            </w:r>
            <w:r w:rsidR="003E5996" w:rsidRPr="008C30EF">
              <w:rPr>
                <w:rFonts w:cs="Arial"/>
              </w:rPr>
              <w:t>post holder</w:t>
            </w:r>
            <w:r w:rsidRPr="008C30EF">
              <w:rPr>
                <w:rFonts w:cs="Arial"/>
              </w:rPr>
              <w:t xml:space="preserve"> must be flexible to ensure the operational needs of the Council are met.  This includes the undertaking of duties of a similar nature and responsibility as and when required, throughout the various </w:t>
            </w:r>
            <w:proofErr w:type="gramStart"/>
            <w:r w:rsidRPr="008C30EF">
              <w:rPr>
                <w:rFonts w:cs="Arial"/>
              </w:rPr>
              <w:t>work places</w:t>
            </w:r>
            <w:proofErr w:type="gramEnd"/>
            <w:r w:rsidRPr="008C30EF">
              <w:rPr>
                <w:rFonts w:cs="Arial"/>
              </w:rPr>
              <w:t xml:space="preserve"> in the Council.</w:t>
            </w:r>
          </w:p>
        </w:tc>
      </w:tr>
      <w:tr w:rsidR="00CE5425" w:rsidRPr="00C45A0F" w14:paraId="51112724"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shd w:val="clear" w:color="auto" w:fill="D9D9D9"/>
          </w:tcPr>
          <w:p w14:paraId="04692731" w14:textId="77777777" w:rsidR="00CE5425" w:rsidRPr="0043645F" w:rsidRDefault="00CE5425" w:rsidP="00CE5425">
            <w:pPr>
              <w:rPr>
                <w:rFonts w:cs="Arial"/>
                <w:b/>
                <w:i/>
                <w:sz w:val="20"/>
              </w:rPr>
            </w:pPr>
            <w:smartTag w:uri="urn:schemas-microsoft-com:office:smarttags" w:element="stockticker">
              <w:r w:rsidRPr="00A26385">
                <w:rPr>
                  <w:rFonts w:cs="Arial"/>
                  <w:b/>
                </w:rPr>
                <w:lastRenderedPageBreak/>
                <w:t>JOB</w:t>
              </w:r>
            </w:smartTag>
            <w:r w:rsidRPr="00A26385">
              <w:rPr>
                <w:rFonts w:cs="Arial"/>
                <w:b/>
              </w:rPr>
              <w:t xml:space="preserve">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CE5425" w:rsidRPr="00C45A0F" w14:paraId="3EE17D7B"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1A176D97" w14:textId="77777777" w:rsidR="00CE5425" w:rsidRDefault="003E5996" w:rsidP="00CE5425">
            <w:pPr>
              <w:numPr>
                <w:ilvl w:val="0"/>
                <w:numId w:val="13"/>
              </w:numPr>
              <w:rPr>
                <w:rFonts w:cs="Arial"/>
                <w:b/>
              </w:rPr>
            </w:pPr>
            <w:r>
              <w:rPr>
                <w:rFonts w:cs="Arial"/>
                <w:b/>
              </w:rPr>
              <w:t>Post holder</w:t>
            </w:r>
            <w:r w:rsidR="00CE5425">
              <w:rPr>
                <w:rFonts w:cs="Arial"/>
                <w:b/>
              </w:rPr>
              <w:t xml:space="preserve"> will be required to have a range of either professional or specialist knowledge or experience.</w:t>
            </w:r>
          </w:p>
          <w:p w14:paraId="0FD407B6" w14:textId="77777777" w:rsidR="00CE5425" w:rsidRDefault="00CE5425" w:rsidP="00CE5425">
            <w:pPr>
              <w:ind w:left="360"/>
              <w:rPr>
                <w:rFonts w:cs="Arial"/>
                <w:b/>
              </w:rPr>
            </w:pPr>
          </w:p>
          <w:p w14:paraId="54387A07" w14:textId="77777777" w:rsidR="00CE5425" w:rsidRDefault="000B401D" w:rsidP="00CE5425">
            <w:pPr>
              <w:jc w:val="center"/>
              <w:rPr>
                <w:rFonts w:cs="Arial"/>
                <w:b/>
              </w:rPr>
            </w:pPr>
            <w:r>
              <w:rPr>
                <w:rFonts w:cs="Arial"/>
                <w:b/>
              </w:rPr>
              <w:fldChar w:fldCharType="begin">
                <w:ffData>
                  <w:name w:val="Check1"/>
                  <w:enabled/>
                  <w:calcOnExit w:val="0"/>
                  <w:checkBox>
                    <w:sizeAuto/>
                    <w:default w:val="0"/>
                    <w:checked/>
                  </w:checkBox>
                </w:ffData>
              </w:fldChar>
            </w:r>
            <w:bookmarkStart w:id="0" w:name="Check1"/>
            <w:r w:rsidR="00CE5425">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bookmarkEnd w:id="0"/>
          </w:p>
          <w:p w14:paraId="15AE3F21" w14:textId="77777777" w:rsidR="00CE5425" w:rsidRDefault="00CE5425" w:rsidP="00CE5425">
            <w:pPr>
              <w:rPr>
                <w:rFonts w:cs="Arial"/>
                <w:b/>
              </w:rPr>
            </w:pPr>
          </w:p>
          <w:p w14:paraId="58B88DA2" w14:textId="77777777" w:rsidR="00CE5425" w:rsidRDefault="00CE5425" w:rsidP="00CE5425">
            <w:pPr>
              <w:numPr>
                <w:ilvl w:val="0"/>
                <w:numId w:val="13"/>
              </w:numPr>
              <w:rPr>
                <w:rFonts w:cs="Arial"/>
                <w:b/>
              </w:rPr>
            </w:pPr>
            <w:r>
              <w:rPr>
                <w:rFonts w:cs="Arial"/>
                <w:b/>
              </w:rPr>
              <w:t xml:space="preserve">Role will have supervision and planning of other </w:t>
            </w:r>
            <w:r w:rsidR="003E5996">
              <w:rPr>
                <w:rFonts w:cs="Arial"/>
                <w:b/>
              </w:rPr>
              <w:t>people’s</w:t>
            </w:r>
            <w:r>
              <w:rPr>
                <w:rFonts w:cs="Arial"/>
                <w:b/>
              </w:rPr>
              <w:t xml:space="preserve"> workloads and/or planning or scheduling of work over the short term.</w:t>
            </w:r>
          </w:p>
          <w:p w14:paraId="3B1E65FB" w14:textId="77777777" w:rsidR="00CE5425" w:rsidRDefault="00CE5425" w:rsidP="00CE5425">
            <w:pPr>
              <w:rPr>
                <w:rFonts w:cs="Arial"/>
                <w:b/>
              </w:rPr>
            </w:pPr>
          </w:p>
          <w:p w14:paraId="183B17C4" w14:textId="77777777" w:rsidR="00CE5425" w:rsidRDefault="000B401D" w:rsidP="00CE5425">
            <w:pPr>
              <w:jc w:val="center"/>
              <w:rPr>
                <w:rFonts w:cs="Arial"/>
                <w:b/>
              </w:rPr>
            </w:pPr>
            <w:r>
              <w:rPr>
                <w:rFonts w:cs="Arial"/>
                <w:b/>
              </w:rPr>
              <w:fldChar w:fldCharType="begin">
                <w:ffData>
                  <w:name w:val="Check2"/>
                  <w:enabled/>
                  <w:calcOnExit w:val="0"/>
                  <w:checkBox>
                    <w:sizeAuto/>
                    <w:default w:val="0"/>
                    <w:checked/>
                  </w:checkBox>
                </w:ffData>
              </w:fldChar>
            </w:r>
            <w:bookmarkStart w:id="1" w:name="Check2"/>
            <w:r w:rsidR="00CE5425">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bookmarkEnd w:id="1"/>
          </w:p>
          <w:p w14:paraId="2E0B7BEB" w14:textId="77777777" w:rsidR="00CE5425" w:rsidRDefault="00CE5425" w:rsidP="00CE5425">
            <w:pPr>
              <w:rPr>
                <w:rFonts w:cs="Arial"/>
                <w:b/>
              </w:rPr>
            </w:pPr>
          </w:p>
          <w:p w14:paraId="099DA551" w14:textId="77777777" w:rsidR="00CE5425" w:rsidRDefault="00CE5425" w:rsidP="00CE5425">
            <w:pPr>
              <w:numPr>
                <w:ilvl w:val="0"/>
                <w:numId w:val="13"/>
              </w:numPr>
              <w:rPr>
                <w:rFonts w:cs="Arial"/>
                <w:b/>
              </w:rPr>
            </w:pPr>
            <w:r>
              <w:rPr>
                <w:rFonts w:cs="Arial"/>
                <w:b/>
              </w:rPr>
              <w:t>HR skills can comprise of being in a managerial role requiring motivating</w:t>
            </w:r>
            <w:r w:rsidR="00396375">
              <w:rPr>
                <w:rFonts w:cs="Arial"/>
                <w:b/>
              </w:rPr>
              <w:t>,</w:t>
            </w:r>
            <w:r>
              <w:rPr>
                <w:rFonts w:cs="Arial"/>
                <w:b/>
              </w:rPr>
              <w:t xml:space="preserve"> developing </w:t>
            </w:r>
            <w:r w:rsidR="00396375">
              <w:rPr>
                <w:rFonts w:cs="Arial"/>
                <w:b/>
              </w:rPr>
              <w:t xml:space="preserve">and ensuring the health and wellbeing of </w:t>
            </w:r>
            <w:r>
              <w:rPr>
                <w:rFonts w:cs="Arial"/>
                <w:b/>
              </w:rPr>
              <w:t>a dedicated staff group and/or HR skills in influencing peer and senior managers.</w:t>
            </w:r>
          </w:p>
          <w:p w14:paraId="7FDBB7B7" w14:textId="77777777" w:rsidR="00CE5425" w:rsidRDefault="00CE5425" w:rsidP="00CE5425">
            <w:pPr>
              <w:rPr>
                <w:rFonts w:cs="Arial"/>
                <w:b/>
              </w:rPr>
            </w:pPr>
          </w:p>
          <w:p w14:paraId="2B23D687" w14:textId="77777777" w:rsidR="00CE5425" w:rsidRDefault="000B401D" w:rsidP="00CE5425">
            <w:pPr>
              <w:jc w:val="center"/>
              <w:rPr>
                <w:rFonts w:cs="Arial"/>
                <w:b/>
              </w:rPr>
            </w:pPr>
            <w:r>
              <w:rPr>
                <w:rFonts w:cs="Arial"/>
                <w:b/>
              </w:rPr>
              <w:fldChar w:fldCharType="begin">
                <w:ffData>
                  <w:name w:val="Check3"/>
                  <w:enabled/>
                  <w:calcOnExit w:val="0"/>
                  <w:checkBox>
                    <w:sizeAuto/>
                    <w:default w:val="0"/>
                    <w:checked/>
                  </w:checkBox>
                </w:ffData>
              </w:fldChar>
            </w:r>
            <w:bookmarkStart w:id="2" w:name="Check3"/>
            <w:r w:rsidR="00CE5425">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bookmarkEnd w:id="2"/>
          </w:p>
          <w:p w14:paraId="18E9B404" w14:textId="77777777" w:rsidR="00CE5425" w:rsidRDefault="00CE5425" w:rsidP="00CE5425">
            <w:pPr>
              <w:rPr>
                <w:rFonts w:cs="Arial"/>
                <w:b/>
              </w:rPr>
            </w:pPr>
          </w:p>
          <w:p w14:paraId="58ABAF0E" w14:textId="77777777" w:rsidR="00CE5425" w:rsidRDefault="00CE5425" w:rsidP="00CE5425">
            <w:pPr>
              <w:numPr>
                <w:ilvl w:val="0"/>
                <w:numId w:val="13"/>
              </w:numPr>
              <w:rPr>
                <w:rFonts w:cs="Arial"/>
                <w:b/>
              </w:rPr>
            </w:pPr>
            <w:r>
              <w:rPr>
                <w:rFonts w:cs="Arial"/>
                <w:b/>
              </w:rPr>
              <w:t>Role has latitude to determine appropriate actions within set policies and practices.  Role is subject to structured direction and supervision with set objectives.</w:t>
            </w:r>
          </w:p>
          <w:p w14:paraId="4D678F5E" w14:textId="77777777" w:rsidR="00CE5425" w:rsidRDefault="000B401D" w:rsidP="00CE5425">
            <w:pPr>
              <w:jc w:val="center"/>
              <w:rPr>
                <w:rFonts w:cs="Arial"/>
                <w:b/>
              </w:rPr>
            </w:pPr>
            <w:r>
              <w:rPr>
                <w:rFonts w:cs="Arial"/>
                <w:b/>
              </w:rPr>
              <w:fldChar w:fldCharType="begin">
                <w:ffData>
                  <w:name w:val="Check3"/>
                  <w:enabled/>
                  <w:calcOnExit w:val="0"/>
                  <w:checkBox>
                    <w:sizeAuto/>
                    <w:default w:val="0"/>
                    <w:checked/>
                  </w:checkBox>
                </w:ffData>
              </w:fldChar>
            </w:r>
            <w:r w:rsidR="00CE5425">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p w14:paraId="18F3D67A" w14:textId="77777777" w:rsidR="00CE5425" w:rsidRDefault="00CE5425" w:rsidP="00CE5425">
            <w:pPr>
              <w:jc w:val="center"/>
              <w:rPr>
                <w:rFonts w:cs="Arial"/>
                <w:b/>
              </w:rPr>
            </w:pPr>
          </w:p>
          <w:p w14:paraId="5D77CB2E" w14:textId="77777777" w:rsidR="00CE5425" w:rsidRDefault="00CE5425" w:rsidP="00CE5425">
            <w:pPr>
              <w:jc w:val="center"/>
              <w:rPr>
                <w:rFonts w:cs="Arial"/>
                <w:b/>
              </w:rPr>
            </w:pPr>
          </w:p>
          <w:p w14:paraId="57BA7AC7" w14:textId="77777777" w:rsidR="00CE5425" w:rsidRDefault="00CE5425" w:rsidP="00CE5425">
            <w:pPr>
              <w:numPr>
                <w:ilvl w:val="0"/>
                <w:numId w:val="13"/>
              </w:numPr>
              <w:rPr>
                <w:rFonts w:cs="Arial"/>
                <w:b/>
              </w:rPr>
            </w:pPr>
            <w:r>
              <w:rPr>
                <w:rFonts w:cs="Arial"/>
                <w:b/>
              </w:rPr>
              <w:t xml:space="preserve">Role has requirement to identify and establish relevant policies and practices within their specific area of responsibility.   </w:t>
            </w:r>
          </w:p>
          <w:p w14:paraId="280500AE" w14:textId="77777777" w:rsidR="00CE5425" w:rsidRDefault="00CE5425" w:rsidP="00CE5425">
            <w:pPr>
              <w:rPr>
                <w:rFonts w:cs="Arial"/>
                <w:b/>
              </w:rPr>
            </w:pPr>
          </w:p>
          <w:p w14:paraId="62F7EBA0" w14:textId="77777777" w:rsidR="00CE5425" w:rsidRDefault="000B401D" w:rsidP="00CE5425">
            <w:pPr>
              <w:jc w:val="center"/>
              <w:rPr>
                <w:rFonts w:cs="Arial"/>
                <w:b/>
              </w:rPr>
            </w:pPr>
            <w:r>
              <w:rPr>
                <w:rFonts w:cs="Arial"/>
                <w:b/>
              </w:rPr>
              <w:fldChar w:fldCharType="begin">
                <w:ffData>
                  <w:name w:val="Check3"/>
                  <w:enabled/>
                  <w:calcOnExit w:val="0"/>
                  <w:checkBox>
                    <w:sizeAuto/>
                    <w:default w:val="0"/>
                    <w:checked/>
                  </w:checkBox>
                </w:ffData>
              </w:fldChar>
            </w:r>
            <w:r w:rsidR="00CE5425">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p w14:paraId="5C173FDA" w14:textId="77777777" w:rsidR="00CE5425" w:rsidRDefault="00CE5425" w:rsidP="00CE5425">
            <w:pPr>
              <w:rPr>
                <w:rFonts w:cs="Arial"/>
                <w:b/>
              </w:rPr>
            </w:pPr>
          </w:p>
          <w:p w14:paraId="02F9692A" w14:textId="77777777" w:rsidR="00CE5425" w:rsidRDefault="00CE5425" w:rsidP="00CE5425">
            <w:pPr>
              <w:numPr>
                <w:ilvl w:val="0"/>
                <w:numId w:val="13"/>
              </w:numPr>
              <w:rPr>
                <w:rFonts w:cs="Arial"/>
                <w:b/>
              </w:rPr>
            </w:pPr>
            <w:r>
              <w:rPr>
                <w:rFonts w:cs="Arial"/>
                <w:b/>
              </w:rPr>
              <w:t>Role is required to manage/monitor/direct financial plans and budgets in line with corporate policy.</w:t>
            </w:r>
          </w:p>
          <w:p w14:paraId="35441101" w14:textId="77777777" w:rsidR="00CE5425" w:rsidRDefault="00CE5425" w:rsidP="00CE5425">
            <w:pPr>
              <w:rPr>
                <w:rFonts w:cs="Arial"/>
                <w:b/>
              </w:rPr>
            </w:pPr>
          </w:p>
          <w:p w14:paraId="0F4D154E" w14:textId="77777777" w:rsidR="00CE5425" w:rsidRDefault="000B401D" w:rsidP="00CE5425">
            <w:pPr>
              <w:jc w:val="center"/>
              <w:rPr>
                <w:rFonts w:cs="Arial"/>
                <w:b/>
              </w:rPr>
            </w:pPr>
            <w:r>
              <w:rPr>
                <w:rFonts w:cs="Arial"/>
                <w:b/>
              </w:rPr>
              <w:fldChar w:fldCharType="begin">
                <w:ffData>
                  <w:name w:val="Check3"/>
                  <w:enabled/>
                  <w:calcOnExit w:val="0"/>
                  <w:checkBox>
                    <w:sizeAuto/>
                    <w:default w:val="0"/>
                    <w:checked/>
                  </w:checkBox>
                </w:ffData>
              </w:fldChar>
            </w:r>
            <w:r w:rsidR="00CE5425">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p w14:paraId="1B3715D3" w14:textId="77777777" w:rsidR="00CE5425" w:rsidRDefault="00CE5425" w:rsidP="00CE5425">
            <w:pPr>
              <w:rPr>
                <w:rFonts w:cs="Arial"/>
                <w:b/>
              </w:rPr>
            </w:pPr>
          </w:p>
          <w:p w14:paraId="2B4CF3E1" w14:textId="77777777" w:rsidR="00CE5425" w:rsidRDefault="00CE5425" w:rsidP="00CE5425">
            <w:pPr>
              <w:numPr>
                <w:ilvl w:val="0"/>
                <w:numId w:val="14"/>
              </w:numPr>
              <w:rPr>
                <w:rFonts w:cs="Arial"/>
                <w:b/>
              </w:rPr>
            </w:pPr>
            <w:r>
              <w:rPr>
                <w:rFonts w:cs="Arial"/>
                <w:b/>
              </w:rPr>
              <w:t>Role has the authority to make key decisions impacting on the Principal Accountabilities.</w:t>
            </w:r>
          </w:p>
          <w:p w14:paraId="4234C95E" w14:textId="77777777" w:rsidR="00CE5425" w:rsidRDefault="00CE5425" w:rsidP="00CE5425">
            <w:pPr>
              <w:rPr>
                <w:rFonts w:cs="Arial"/>
                <w:b/>
              </w:rPr>
            </w:pPr>
          </w:p>
          <w:p w14:paraId="1373ABAB" w14:textId="77777777" w:rsidR="00CE5425" w:rsidRDefault="000B401D" w:rsidP="00570618">
            <w:pPr>
              <w:jc w:val="center"/>
              <w:rPr>
                <w:rFonts w:cs="Arial"/>
                <w:b/>
              </w:rPr>
            </w:pPr>
            <w:r>
              <w:rPr>
                <w:rFonts w:cs="Arial"/>
                <w:b/>
              </w:rPr>
              <w:fldChar w:fldCharType="begin">
                <w:ffData>
                  <w:name w:val="Check3"/>
                  <w:enabled/>
                  <w:calcOnExit w:val="0"/>
                  <w:checkBox>
                    <w:sizeAuto/>
                    <w:default w:val="0"/>
                    <w:checked/>
                  </w:checkBox>
                </w:ffData>
              </w:fldChar>
            </w:r>
            <w:r w:rsidR="00CE5425">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p w14:paraId="5DCDE545" w14:textId="22578AC7" w:rsidR="009D78A2" w:rsidRPr="00C45A0F" w:rsidRDefault="009D78A2" w:rsidP="00570618">
            <w:pPr>
              <w:jc w:val="center"/>
              <w:rPr>
                <w:rFonts w:cs="Arial"/>
                <w:b/>
              </w:rPr>
            </w:pPr>
          </w:p>
        </w:tc>
      </w:tr>
    </w:tbl>
    <w:p w14:paraId="6B97A35C" w14:textId="4160B4FE" w:rsidR="009D78A2" w:rsidRDefault="009D78A2" w:rsidP="00CE5425"/>
    <w:p w14:paraId="360C48B8" w14:textId="77777777" w:rsidR="009D78A2" w:rsidRDefault="009D78A2">
      <w:r>
        <w:br w:type="page"/>
      </w:r>
    </w:p>
    <w:p w14:paraId="69C839DD" w14:textId="77777777" w:rsidR="00CE5425" w:rsidRDefault="00CE5425" w:rsidP="00CE5425"/>
    <w:tbl>
      <w:tblPr>
        <w:tblW w:w="10090" w:type="dxa"/>
        <w:jc w:val="center"/>
        <w:tblLayout w:type="fixed"/>
        <w:tblLook w:val="0000" w:firstRow="0" w:lastRow="0" w:firstColumn="0" w:lastColumn="0" w:noHBand="0" w:noVBand="0"/>
      </w:tblPr>
      <w:tblGrid>
        <w:gridCol w:w="10090"/>
      </w:tblGrid>
      <w:tr w:rsidR="00CE5425" w:rsidRPr="008C30EF" w14:paraId="74FCAFD2" w14:textId="77777777" w:rsidTr="00CE5425">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3362EBCC" w14:textId="77777777" w:rsidR="00CE5425" w:rsidRPr="0043645F" w:rsidRDefault="00CE5425" w:rsidP="009C7EEF">
            <w:pPr>
              <w:rPr>
                <w:rFonts w:cs="Arial"/>
                <w:b/>
              </w:rPr>
            </w:pPr>
            <w:r w:rsidRPr="00C45A0F">
              <w:rPr>
                <w:rFonts w:cs="Arial"/>
                <w:b/>
              </w:rPr>
              <w:t>ORGANISATION CHART:</w:t>
            </w:r>
            <w:r>
              <w:rPr>
                <w:rFonts w:cs="Arial"/>
                <w:b/>
              </w:rPr>
              <w:t xml:space="preserve">  </w:t>
            </w:r>
            <w:r w:rsidRPr="00B31928">
              <w:rPr>
                <w:rFonts w:cs="Arial"/>
                <w:b/>
                <w:sz w:val="22"/>
                <w:szCs w:val="22"/>
              </w:rPr>
              <w:t xml:space="preserve">Please </w:t>
            </w:r>
            <w:r w:rsidR="00834CD2" w:rsidRPr="00B31928">
              <w:rPr>
                <w:rFonts w:cs="Arial"/>
                <w:b/>
                <w:sz w:val="22"/>
                <w:szCs w:val="22"/>
              </w:rPr>
              <w:t>P</w:t>
            </w:r>
            <w:r w:rsidRPr="00B31928">
              <w:rPr>
                <w:rFonts w:cs="Arial"/>
                <w:b/>
                <w:sz w:val="22"/>
                <w:szCs w:val="22"/>
              </w:rPr>
              <w:t>rovide Job Titles and Grades</w:t>
            </w:r>
            <w:r>
              <w:rPr>
                <w:rFonts w:cs="Arial"/>
                <w:b/>
              </w:rPr>
              <w:t xml:space="preserve">  </w:t>
            </w:r>
          </w:p>
        </w:tc>
      </w:tr>
      <w:tr w:rsidR="00CE5425" w:rsidRPr="00C45A0F" w14:paraId="25AECBEC" w14:textId="77777777" w:rsidTr="00CE5425">
        <w:trPr>
          <w:trHeight w:val="3402"/>
          <w:jc w:val="center"/>
        </w:trPr>
        <w:tc>
          <w:tcPr>
            <w:tcW w:w="10075" w:type="dxa"/>
            <w:tcBorders>
              <w:top w:val="single" w:sz="4" w:space="0" w:color="auto"/>
              <w:left w:val="single" w:sz="4" w:space="0" w:color="auto"/>
              <w:bottom w:val="single" w:sz="4" w:space="0" w:color="auto"/>
              <w:right w:val="single" w:sz="4" w:space="0" w:color="auto"/>
            </w:tcBorders>
          </w:tcPr>
          <w:p w14:paraId="1CF20CC5" w14:textId="77777777" w:rsidR="00CE5425" w:rsidRDefault="00CE5425" w:rsidP="00CE5425">
            <w:pPr>
              <w:rPr>
                <w:rFonts w:cs="Arial"/>
                <w:b/>
              </w:rPr>
            </w:pPr>
          </w:p>
          <w:tbl>
            <w:tblPr>
              <w:tblW w:w="0" w:type="auto"/>
              <w:tblLayout w:type="fixed"/>
              <w:tblLook w:val="01E0" w:firstRow="1" w:lastRow="1" w:firstColumn="1" w:lastColumn="1" w:noHBand="0" w:noVBand="0"/>
            </w:tblPr>
            <w:tblGrid>
              <w:gridCol w:w="3434"/>
              <w:gridCol w:w="419"/>
              <w:gridCol w:w="3287"/>
            </w:tblGrid>
            <w:tr w:rsidR="00CE5425" w:rsidRPr="00B86ADB" w14:paraId="064F9211" w14:textId="77777777" w:rsidTr="001005B9">
              <w:tc>
                <w:tcPr>
                  <w:tcW w:w="3434" w:type="dxa"/>
                  <w:tcBorders>
                    <w:top w:val="nil"/>
                    <w:left w:val="nil"/>
                    <w:bottom w:val="nil"/>
                    <w:right w:val="nil"/>
                  </w:tcBorders>
                </w:tcPr>
                <w:p w14:paraId="0CE09040" w14:textId="77777777" w:rsidR="00CE5425" w:rsidRPr="00B86ADB" w:rsidRDefault="00CE5425" w:rsidP="00B86ADB">
                  <w:pPr>
                    <w:spacing w:after="120"/>
                    <w:ind w:left="283"/>
                    <w:rPr>
                      <w:rFonts w:cs="Arial"/>
                      <w:b/>
                      <w:sz w:val="16"/>
                      <w:szCs w:val="24"/>
                    </w:rPr>
                  </w:pPr>
                </w:p>
              </w:tc>
              <w:tc>
                <w:tcPr>
                  <w:tcW w:w="419" w:type="dxa"/>
                  <w:tcBorders>
                    <w:top w:val="nil"/>
                    <w:left w:val="nil"/>
                    <w:bottom w:val="nil"/>
                    <w:right w:val="single" w:sz="4" w:space="0" w:color="auto"/>
                  </w:tcBorders>
                </w:tcPr>
                <w:p w14:paraId="1E0AA0F2"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18CD3883" w14:textId="77777777" w:rsidR="00CE5425" w:rsidRPr="00887978" w:rsidRDefault="00CE5425" w:rsidP="00B86ADB">
                  <w:pPr>
                    <w:spacing w:after="120"/>
                    <w:ind w:left="283"/>
                    <w:jc w:val="center"/>
                    <w:rPr>
                      <w:rFonts w:cs="Arial"/>
                      <w:b/>
                      <w:szCs w:val="24"/>
                    </w:rPr>
                  </w:pPr>
                  <w:r w:rsidRPr="00887978">
                    <w:rPr>
                      <w:rFonts w:cs="Arial"/>
                      <w:b/>
                      <w:szCs w:val="24"/>
                    </w:rPr>
                    <w:t>Immediate Line Manager</w:t>
                  </w:r>
                </w:p>
                <w:p w14:paraId="13FDAFD7" w14:textId="19ED7624" w:rsidR="00CE5425" w:rsidRPr="009C7EEF" w:rsidRDefault="001005B9" w:rsidP="00C450CA">
                  <w:pPr>
                    <w:spacing w:after="120"/>
                    <w:ind w:left="283"/>
                    <w:rPr>
                      <w:rFonts w:cs="Arial"/>
                      <w:b/>
                      <w:szCs w:val="24"/>
                    </w:rPr>
                  </w:pPr>
                  <w:r>
                    <w:rPr>
                      <w:rFonts w:cs="Arial"/>
                      <w:noProof/>
                      <w:szCs w:val="24"/>
                    </w:rPr>
                    <w:t xml:space="preserve">Deputy Head of Service </w:t>
                  </w:r>
                  <w:r w:rsidR="00C450CA">
                    <w:rPr>
                      <w:rFonts w:cs="Arial"/>
                      <w:noProof/>
                      <w:szCs w:val="24"/>
                    </w:rPr>
                    <w:t>Apprenticeships</w:t>
                  </w:r>
                  <w:r w:rsidR="00887978">
                    <w:rPr>
                      <w:rFonts w:cs="Arial"/>
                      <w:noProof/>
                      <w:szCs w:val="24"/>
                    </w:rPr>
                    <w:t xml:space="preserve"> </w:t>
                  </w:r>
                  <w:r>
                    <w:rPr>
                      <w:rFonts w:cs="Arial"/>
                      <w:noProof/>
                      <w:szCs w:val="24"/>
                    </w:rPr>
                    <w:t xml:space="preserve">&amp; Adults </w:t>
                  </w:r>
                  <w:r w:rsidR="00887978">
                    <w:rPr>
                      <w:rFonts w:cs="Arial"/>
                      <w:noProof/>
                      <w:szCs w:val="24"/>
                    </w:rPr>
                    <w:t>– G12</w:t>
                  </w:r>
                </w:p>
              </w:tc>
            </w:tr>
            <w:tr w:rsidR="00CE5425" w:rsidRPr="00B86ADB" w14:paraId="13A35549" w14:textId="77777777" w:rsidTr="001005B9">
              <w:tc>
                <w:tcPr>
                  <w:tcW w:w="3434" w:type="dxa"/>
                  <w:tcBorders>
                    <w:top w:val="nil"/>
                    <w:left w:val="nil"/>
                    <w:bottom w:val="single" w:sz="4" w:space="0" w:color="auto"/>
                    <w:right w:val="nil"/>
                  </w:tcBorders>
                </w:tcPr>
                <w:p w14:paraId="35A34A2D" w14:textId="77777777" w:rsidR="00CE5425" w:rsidRPr="00B86ADB" w:rsidRDefault="00CE5425" w:rsidP="00B86ADB">
                  <w:pPr>
                    <w:spacing w:after="120"/>
                    <w:ind w:left="283"/>
                    <w:rPr>
                      <w:rFonts w:cs="Arial"/>
                      <w:b/>
                      <w:sz w:val="16"/>
                      <w:szCs w:val="24"/>
                    </w:rPr>
                  </w:pPr>
                </w:p>
              </w:tc>
              <w:tc>
                <w:tcPr>
                  <w:tcW w:w="419" w:type="dxa"/>
                  <w:tcBorders>
                    <w:top w:val="nil"/>
                    <w:left w:val="nil"/>
                    <w:bottom w:val="nil"/>
                    <w:right w:val="nil"/>
                  </w:tcBorders>
                </w:tcPr>
                <w:p w14:paraId="54617C6F"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3AEF913B" w14:textId="77777777" w:rsidR="00CE5425" w:rsidRPr="009C7EEF" w:rsidRDefault="00CE5425" w:rsidP="00B86ADB">
                  <w:pPr>
                    <w:spacing w:after="120"/>
                    <w:ind w:left="283"/>
                    <w:rPr>
                      <w:rFonts w:cs="Arial"/>
                      <w:b/>
                      <w:szCs w:val="24"/>
                    </w:rPr>
                  </w:pPr>
                </w:p>
              </w:tc>
            </w:tr>
            <w:tr w:rsidR="00CE5425" w:rsidRPr="00B86ADB" w14:paraId="415F0D32" w14:textId="77777777" w:rsidTr="001005B9">
              <w:tc>
                <w:tcPr>
                  <w:tcW w:w="3434" w:type="dxa"/>
                  <w:tcBorders>
                    <w:top w:val="single" w:sz="4" w:space="0" w:color="auto"/>
                    <w:left w:val="single" w:sz="4" w:space="0" w:color="auto"/>
                    <w:bottom w:val="single" w:sz="4" w:space="0" w:color="auto"/>
                    <w:right w:val="single" w:sz="4" w:space="0" w:color="auto"/>
                  </w:tcBorders>
                </w:tcPr>
                <w:p w14:paraId="7C0B849E" w14:textId="77777777" w:rsidR="00CE5425" w:rsidRPr="00887978" w:rsidRDefault="00CE5425" w:rsidP="00B86ADB">
                  <w:pPr>
                    <w:spacing w:after="120"/>
                    <w:ind w:left="283"/>
                    <w:jc w:val="center"/>
                    <w:rPr>
                      <w:rFonts w:cs="Arial"/>
                      <w:b/>
                      <w:szCs w:val="24"/>
                    </w:rPr>
                  </w:pPr>
                  <w:r w:rsidRPr="00887978">
                    <w:rPr>
                      <w:rFonts w:cs="Arial"/>
                      <w:b/>
                      <w:szCs w:val="24"/>
                    </w:rPr>
                    <w:t>Other jobs (peers) that report to immediate line manager</w:t>
                  </w:r>
                </w:p>
                <w:p w14:paraId="60EB9CF4" w14:textId="77777777" w:rsidR="00C450CA" w:rsidRDefault="00887978" w:rsidP="00C450CA">
                  <w:pPr>
                    <w:spacing w:after="120"/>
                    <w:ind w:left="283"/>
                    <w:rPr>
                      <w:rFonts w:cs="Arial"/>
                      <w:noProof/>
                      <w:szCs w:val="24"/>
                    </w:rPr>
                  </w:pPr>
                  <w:r>
                    <w:rPr>
                      <w:rFonts w:cs="Arial"/>
                      <w:noProof/>
                      <w:szCs w:val="24"/>
                    </w:rPr>
                    <w:t>C</w:t>
                  </w:r>
                  <w:r w:rsidR="00C450CA" w:rsidRPr="00887978">
                    <w:rPr>
                      <w:rFonts w:cs="Arial"/>
                      <w:noProof/>
                      <w:szCs w:val="24"/>
                    </w:rPr>
                    <w:t>onstruction Manager - G10</w:t>
                  </w:r>
                </w:p>
                <w:p w14:paraId="564D31D3" w14:textId="5BD16DE0" w:rsidR="001005B9" w:rsidRPr="00887978" w:rsidRDefault="001005B9" w:rsidP="00C450CA">
                  <w:pPr>
                    <w:spacing w:after="120"/>
                    <w:ind w:left="283"/>
                    <w:rPr>
                      <w:rFonts w:cs="Arial"/>
                      <w:noProof/>
                      <w:szCs w:val="24"/>
                    </w:rPr>
                  </w:pPr>
                  <w:r>
                    <w:rPr>
                      <w:rFonts w:cs="Arial"/>
                      <w:noProof/>
                      <w:szCs w:val="24"/>
                    </w:rPr>
                    <w:t>Functional Skills Manager -G10</w:t>
                  </w:r>
                </w:p>
                <w:p w14:paraId="49F12AB6" w14:textId="0C71178D" w:rsidR="00C450CA" w:rsidRPr="00887978" w:rsidRDefault="00C450CA" w:rsidP="00C450CA">
                  <w:pPr>
                    <w:spacing w:after="120"/>
                    <w:ind w:left="283"/>
                    <w:rPr>
                      <w:rFonts w:cs="Arial"/>
                      <w:noProof/>
                      <w:szCs w:val="24"/>
                    </w:rPr>
                  </w:pPr>
                  <w:r w:rsidRPr="00887978">
                    <w:rPr>
                      <w:rFonts w:cs="Arial"/>
                      <w:noProof/>
                      <w:szCs w:val="24"/>
                    </w:rPr>
                    <w:t>Business &amp; Digital Manager</w:t>
                  </w:r>
                  <w:r w:rsidR="00887978">
                    <w:rPr>
                      <w:rFonts w:cs="Arial"/>
                      <w:noProof/>
                      <w:szCs w:val="24"/>
                    </w:rPr>
                    <w:t xml:space="preserve"> </w:t>
                  </w:r>
                  <w:r w:rsidRPr="00887978">
                    <w:rPr>
                      <w:rFonts w:cs="Arial"/>
                      <w:noProof/>
                      <w:szCs w:val="24"/>
                    </w:rPr>
                    <w:t>- G10</w:t>
                  </w:r>
                </w:p>
                <w:p w14:paraId="44005B70" w14:textId="6CD83A4E" w:rsidR="00C450CA" w:rsidRPr="00887978" w:rsidRDefault="001005B9" w:rsidP="00C450CA">
                  <w:pPr>
                    <w:spacing w:after="120"/>
                    <w:ind w:left="283"/>
                    <w:rPr>
                      <w:rFonts w:cs="Arial"/>
                      <w:noProof/>
                      <w:szCs w:val="24"/>
                    </w:rPr>
                  </w:pPr>
                  <w:r>
                    <w:rPr>
                      <w:rFonts w:cs="Arial"/>
                      <w:noProof/>
                      <w:szCs w:val="24"/>
                    </w:rPr>
                    <w:t>Vocational Pathways Manager – G10</w:t>
                  </w:r>
                </w:p>
                <w:p w14:paraId="5CC0B0ED" w14:textId="2CBAD753" w:rsidR="001005B9" w:rsidRPr="001005B9" w:rsidRDefault="001005B9" w:rsidP="001005B9">
                  <w:pPr>
                    <w:spacing w:after="120"/>
                    <w:ind w:left="283"/>
                    <w:rPr>
                      <w:rFonts w:cs="Arial"/>
                      <w:noProof/>
                      <w:szCs w:val="24"/>
                    </w:rPr>
                  </w:pPr>
                  <w:r w:rsidRPr="001005B9">
                    <w:rPr>
                      <w:rFonts w:cs="Arial"/>
                      <w:noProof/>
                      <w:szCs w:val="24"/>
                    </w:rPr>
                    <w:t>Employer Liaison &amp; Partnership Lead – G9</w:t>
                  </w:r>
                </w:p>
                <w:p w14:paraId="10B64BBF" w14:textId="3E41B4C0" w:rsidR="00887978" w:rsidRPr="00B86ADB" w:rsidRDefault="00887978" w:rsidP="00C450CA">
                  <w:pPr>
                    <w:spacing w:after="120"/>
                    <w:ind w:left="283"/>
                    <w:rPr>
                      <w:rFonts w:cs="Arial"/>
                      <w:b/>
                      <w:sz w:val="16"/>
                      <w:szCs w:val="24"/>
                    </w:rPr>
                  </w:pPr>
                </w:p>
              </w:tc>
              <w:tc>
                <w:tcPr>
                  <w:tcW w:w="419" w:type="dxa"/>
                  <w:tcBorders>
                    <w:top w:val="nil"/>
                    <w:left w:val="single" w:sz="4" w:space="0" w:color="auto"/>
                    <w:bottom w:val="nil"/>
                    <w:right w:val="single" w:sz="4" w:space="0" w:color="auto"/>
                  </w:tcBorders>
                </w:tcPr>
                <w:p w14:paraId="3C84A99E"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486BD3F6" w14:textId="77777777" w:rsidR="00CE5425" w:rsidRPr="00887978" w:rsidRDefault="00CE5425" w:rsidP="00B86ADB">
                  <w:pPr>
                    <w:spacing w:after="120"/>
                    <w:ind w:left="283"/>
                    <w:jc w:val="center"/>
                    <w:rPr>
                      <w:rFonts w:cs="Arial"/>
                      <w:b/>
                      <w:szCs w:val="24"/>
                    </w:rPr>
                  </w:pPr>
                  <w:r w:rsidRPr="00887978">
                    <w:rPr>
                      <w:rFonts w:cs="Arial"/>
                      <w:b/>
                      <w:szCs w:val="24"/>
                    </w:rPr>
                    <w:t>This Position</w:t>
                  </w:r>
                </w:p>
                <w:p w14:paraId="6BAF5BBB" w14:textId="77777777" w:rsidR="00CE5425" w:rsidRPr="00887978" w:rsidRDefault="00C450CA" w:rsidP="00887978">
                  <w:pPr>
                    <w:spacing w:after="120"/>
                    <w:ind w:left="283"/>
                    <w:rPr>
                      <w:rFonts w:cs="Arial"/>
                      <w:noProof/>
                      <w:szCs w:val="24"/>
                    </w:rPr>
                  </w:pPr>
                  <w:r>
                    <w:rPr>
                      <w:rFonts w:cs="Arial"/>
                      <w:noProof/>
                      <w:szCs w:val="24"/>
                    </w:rPr>
                    <w:t>Engineering Manager</w:t>
                  </w:r>
                  <w:r w:rsidR="00887978">
                    <w:rPr>
                      <w:rFonts w:cs="Arial"/>
                      <w:noProof/>
                      <w:szCs w:val="24"/>
                    </w:rPr>
                    <w:t xml:space="preserve"> – G10</w:t>
                  </w:r>
                </w:p>
              </w:tc>
            </w:tr>
            <w:tr w:rsidR="00CE5425" w:rsidRPr="00B86ADB" w14:paraId="0308C85E" w14:textId="77777777" w:rsidTr="001005B9">
              <w:tc>
                <w:tcPr>
                  <w:tcW w:w="3434" w:type="dxa"/>
                  <w:tcBorders>
                    <w:top w:val="single" w:sz="4" w:space="0" w:color="auto"/>
                    <w:left w:val="nil"/>
                    <w:bottom w:val="nil"/>
                    <w:right w:val="nil"/>
                  </w:tcBorders>
                </w:tcPr>
                <w:p w14:paraId="7689FF2B" w14:textId="77777777" w:rsidR="00CE5425" w:rsidRPr="00B86ADB" w:rsidRDefault="00CE5425" w:rsidP="00B86ADB">
                  <w:pPr>
                    <w:spacing w:after="120"/>
                    <w:ind w:left="283"/>
                    <w:rPr>
                      <w:rFonts w:cs="Arial"/>
                      <w:b/>
                      <w:sz w:val="16"/>
                      <w:szCs w:val="24"/>
                    </w:rPr>
                  </w:pPr>
                </w:p>
              </w:tc>
              <w:tc>
                <w:tcPr>
                  <w:tcW w:w="419" w:type="dxa"/>
                  <w:tcBorders>
                    <w:top w:val="nil"/>
                    <w:left w:val="nil"/>
                    <w:bottom w:val="nil"/>
                    <w:right w:val="nil"/>
                  </w:tcBorders>
                </w:tcPr>
                <w:p w14:paraId="270F03D1"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061231AF" w14:textId="77777777" w:rsidR="00CE5425" w:rsidRPr="009C7EEF" w:rsidRDefault="00CE5425" w:rsidP="00B86ADB">
                  <w:pPr>
                    <w:spacing w:after="120"/>
                    <w:ind w:left="283"/>
                    <w:rPr>
                      <w:rFonts w:cs="Arial"/>
                      <w:b/>
                      <w:szCs w:val="24"/>
                    </w:rPr>
                  </w:pPr>
                </w:p>
              </w:tc>
            </w:tr>
            <w:tr w:rsidR="00CE5425" w:rsidRPr="00B86ADB" w14:paraId="05508519" w14:textId="77777777" w:rsidTr="001005B9">
              <w:tc>
                <w:tcPr>
                  <w:tcW w:w="3434" w:type="dxa"/>
                  <w:tcBorders>
                    <w:top w:val="nil"/>
                    <w:left w:val="nil"/>
                    <w:bottom w:val="nil"/>
                    <w:right w:val="nil"/>
                  </w:tcBorders>
                </w:tcPr>
                <w:p w14:paraId="02FB5DB3" w14:textId="77777777" w:rsidR="00CE5425" w:rsidRPr="00B86ADB" w:rsidRDefault="00CE5425" w:rsidP="00B86ADB">
                  <w:pPr>
                    <w:spacing w:after="120"/>
                    <w:ind w:left="283"/>
                    <w:rPr>
                      <w:rFonts w:cs="Arial"/>
                      <w:b/>
                      <w:sz w:val="16"/>
                      <w:szCs w:val="24"/>
                    </w:rPr>
                  </w:pPr>
                </w:p>
              </w:tc>
              <w:tc>
                <w:tcPr>
                  <w:tcW w:w="419" w:type="dxa"/>
                  <w:tcBorders>
                    <w:top w:val="nil"/>
                    <w:left w:val="nil"/>
                    <w:bottom w:val="nil"/>
                    <w:right w:val="single" w:sz="4" w:space="0" w:color="auto"/>
                  </w:tcBorders>
                </w:tcPr>
                <w:p w14:paraId="00463B34" w14:textId="77777777" w:rsidR="00CE5425" w:rsidRPr="00B86ADB" w:rsidRDefault="00CE5425" w:rsidP="00B86ADB">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2159F395" w14:textId="77777777" w:rsidR="00CE5425" w:rsidRPr="00887978" w:rsidRDefault="00CE5425" w:rsidP="00B86ADB">
                  <w:pPr>
                    <w:spacing w:after="120"/>
                    <w:ind w:left="283"/>
                    <w:jc w:val="center"/>
                    <w:rPr>
                      <w:rFonts w:cs="Arial"/>
                      <w:b/>
                      <w:szCs w:val="24"/>
                    </w:rPr>
                  </w:pPr>
                  <w:r w:rsidRPr="00887978">
                    <w:rPr>
                      <w:rFonts w:cs="Arial"/>
                      <w:b/>
                      <w:szCs w:val="24"/>
                    </w:rPr>
                    <w:t>Direct Reports</w:t>
                  </w:r>
                </w:p>
                <w:p w14:paraId="6971BE96" w14:textId="77777777" w:rsidR="00CE5425" w:rsidRDefault="001005B9" w:rsidP="00C450CA">
                  <w:pPr>
                    <w:spacing w:after="120"/>
                    <w:ind w:left="283"/>
                    <w:rPr>
                      <w:rFonts w:cs="Arial"/>
                      <w:noProof/>
                      <w:szCs w:val="24"/>
                    </w:rPr>
                  </w:pPr>
                  <w:r>
                    <w:rPr>
                      <w:rFonts w:cs="Arial"/>
                      <w:noProof/>
                      <w:szCs w:val="24"/>
                    </w:rPr>
                    <w:t>HE Lead – G9</w:t>
                  </w:r>
                </w:p>
                <w:p w14:paraId="4E44B355" w14:textId="77777777" w:rsidR="001005B9" w:rsidRDefault="001005B9" w:rsidP="00C450CA">
                  <w:pPr>
                    <w:spacing w:after="120"/>
                    <w:ind w:left="283"/>
                    <w:rPr>
                      <w:rFonts w:cs="Arial"/>
                      <w:noProof/>
                      <w:szCs w:val="24"/>
                    </w:rPr>
                  </w:pPr>
                  <w:r>
                    <w:rPr>
                      <w:rFonts w:cs="Arial"/>
                      <w:noProof/>
                      <w:szCs w:val="24"/>
                    </w:rPr>
                    <w:t>TLA Lead – G8</w:t>
                  </w:r>
                </w:p>
                <w:p w14:paraId="21639B7B" w14:textId="0E7157ED" w:rsidR="001005B9" w:rsidRPr="009C7EEF" w:rsidRDefault="001005B9" w:rsidP="00C450CA">
                  <w:pPr>
                    <w:spacing w:after="120"/>
                    <w:ind w:left="283"/>
                    <w:rPr>
                      <w:rFonts w:cs="Arial"/>
                      <w:b/>
                      <w:szCs w:val="24"/>
                    </w:rPr>
                  </w:pPr>
                  <w:r>
                    <w:rPr>
                      <w:rFonts w:cs="Arial"/>
                      <w:noProof/>
                      <w:szCs w:val="24"/>
                    </w:rPr>
                    <w:t>Catering Assistant – G3</w:t>
                  </w:r>
                </w:p>
              </w:tc>
            </w:tr>
          </w:tbl>
          <w:p w14:paraId="38BC2A48" w14:textId="77777777" w:rsidR="00CE5425" w:rsidRPr="00C45A0F" w:rsidRDefault="00CE5425" w:rsidP="00CE5425">
            <w:pPr>
              <w:rPr>
                <w:rFonts w:cs="Arial"/>
                <w:b/>
              </w:rPr>
            </w:pPr>
          </w:p>
        </w:tc>
      </w:tr>
    </w:tbl>
    <w:p w14:paraId="3DD1E650" w14:textId="77777777" w:rsidR="00CE5425" w:rsidRDefault="00CE5425"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CE5425" w:rsidRPr="008F6FE3" w14:paraId="587D32A3" w14:textId="77777777" w:rsidTr="00CE5425">
        <w:trPr>
          <w:cantSplit/>
          <w:trHeight w:val="842"/>
          <w:jc w:val="center"/>
        </w:trPr>
        <w:tc>
          <w:tcPr>
            <w:tcW w:w="10120" w:type="dxa"/>
            <w:gridSpan w:val="2"/>
            <w:tcBorders>
              <w:top w:val="single" w:sz="4" w:space="0" w:color="auto"/>
            </w:tcBorders>
            <w:shd w:val="clear" w:color="auto" w:fill="E0E0E0"/>
          </w:tcPr>
          <w:p w14:paraId="3FB6EB05" w14:textId="77777777" w:rsidR="00CE5425" w:rsidRPr="008F6FE3" w:rsidRDefault="00CE5425" w:rsidP="00CE5425">
            <w:pPr>
              <w:rPr>
                <w:rFonts w:cs="Arial"/>
                <w:b/>
                <w:i/>
                <w:color w:val="C0C0C0"/>
                <w:sz w:val="20"/>
              </w:rPr>
            </w:pPr>
            <w:r>
              <w:rPr>
                <w:rFonts w:cs="Arial"/>
                <w:b/>
              </w:rPr>
              <w:t>RESOURCE MANAGEMENT:</w:t>
            </w:r>
          </w:p>
          <w:p w14:paraId="6762E878" w14:textId="77777777" w:rsidR="00CE5425" w:rsidRPr="008F6FE3" w:rsidRDefault="00CE5425" w:rsidP="00CE5425">
            <w:pPr>
              <w:rPr>
                <w:rFonts w:cs="Arial"/>
                <w:b/>
                <w:i/>
                <w:color w:val="C0C0C0"/>
                <w:sz w:val="20"/>
              </w:rPr>
            </w:pPr>
            <w:r>
              <w:rPr>
                <w:rFonts w:cs="Arial"/>
                <w:b/>
              </w:rPr>
              <w:t xml:space="preserve">Section 1 &amp; 2 should be completed. Section 3 should only be completed if the </w:t>
            </w:r>
            <w:r w:rsidR="003E5996">
              <w:rPr>
                <w:rFonts w:cs="Arial"/>
                <w:b/>
              </w:rPr>
              <w:t>post holder</w:t>
            </w:r>
            <w:r>
              <w:rPr>
                <w:rFonts w:cs="Arial"/>
                <w:b/>
              </w:rPr>
              <w:t xml:space="preserve"> does not have direct responsibility for staffing or budgets.</w:t>
            </w:r>
          </w:p>
        </w:tc>
      </w:tr>
      <w:tr w:rsidR="00CE5425" w:rsidRPr="007E1CE0" w14:paraId="567F14BE" w14:textId="77777777" w:rsidTr="001005B9">
        <w:trPr>
          <w:cantSplit/>
          <w:trHeight w:val="618"/>
          <w:jc w:val="center"/>
        </w:trPr>
        <w:tc>
          <w:tcPr>
            <w:tcW w:w="1010" w:type="dxa"/>
            <w:tcBorders>
              <w:top w:val="single" w:sz="4" w:space="0" w:color="auto"/>
              <w:bottom w:val="single" w:sz="4" w:space="0" w:color="auto"/>
              <w:right w:val="single" w:sz="4" w:space="0" w:color="auto"/>
            </w:tcBorders>
          </w:tcPr>
          <w:p w14:paraId="560C7865" w14:textId="77777777" w:rsidR="00CE5425" w:rsidRPr="00C45A0F" w:rsidRDefault="00CE5425" w:rsidP="00CE5425">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3773AB16" w14:textId="77777777" w:rsidR="00CE5425" w:rsidRPr="00301A12" w:rsidRDefault="00CE5425" w:rsidP="00CE5425">
            <w:pPr>
              <w:rPr>
                <w:rFonts w:cs="Arial"/>
              </w:rPr>
            </w:pPr>
            <w:r>
              <w:rPr>
                <w:rFonts w:cs="Arial"/>
                <w:b/>
              </w:rPr>
              <w:t xml:space="preserve">Direct responsibility for Staff: </w:t>
            </w:r>
          </w:p>
          <w:p w14:paraId="6B773026" w14:textId="7639358B" w:rsidR="00CE5425" w:rsidRPr="00887978" w:rsidRDefault="001005B9" w:rsidP="00C450CA">
            <w:pPr>
              <w:rPr>
                <w:rFonts w:cs="Arial"/>
                <w:szCs w:val="24"/>
              </w:rPr>
            </w:pPr>
            <w:r>
              <w:rPr>
                <w:rFonts w:cs="Arial"/>
                <w:noProof/>
                <w:szCs w:val="24"/>
              </w:rPr>
              <w:t>14 Staff (14.41 FTE) £505,682</w:t>
            </w:r>
          </w:p>
        </w:tc>
      </w:tr>
      <w:tr w:rsidR="00CE5425" w:rsidRPr="00C45A0F" w14:paraId="245CA4EB" w14:textId="77777777" w:rsidTr="00CE5425">
        <w:trPr>
          <w:cantSplit/>
          <w:trHeight w:val="1134"/>
          <w:jc w:val="center"/>
        </w:trPr>
        <w:tc>
          <w:tcPr>
            <w:tcW w:w="1010" w:type="dxa"/>
            <w:tcBorders>
              <w:top w:val="single" w:sz="4" w:space="0" w:color="auto"/>
              <w:bottom w:val="single" w:sz="4" w:space="0" w:color="auto"/>
              <w:right w:val="single" w:sz="4" w:space="0" w:color="auto"/>
            </w:tcBorders>
          </w:tcPr>
          <w:p w14:paraId="644BAF70" w14:textId="77777777" w:rsidR="00CE5425" w:rsidRPr="00C45A0F" w:rsidRDefault="00CE5425" w:rsidP="00CE5425">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4696438A" w14:textId="77777777" w:rsidR="00CE5425" w:rsidRPr="00301A12" w:rsidRDefault="00CE5425" w:rsidP="00CE5425">
            <w:pPr>
              <w:rPr>
                <w:rFonts w:cs="Arial"/>
              </w:rPr>
            </w:pPr>
            <w:r>
              <w:rPr>
                <w:rFonts w:cs="Arial"/>
                <w:b/>
              </w:rPr>
              <w:t xml:space="preserve">Direct responsibility for Budgets: </w:t>
            </w:r>
          </w:p>
          <w:p w14:paraId="0DA9D589" w14:textId="6F01693B" w:rsidR="00C450CA" w:rsidRPr="00887978" w:rsidRDefault="00447F87" w:rsidP="00C450CA">
            <w:pPr>
              <w:rPr>
                <w:rFonts w:cs="Arial"/>
                <w:noProof/>
                <w:szCs w:val="24"/>
              </w:rPr>
            </w:pPr>
            <w:r w:rsidRPr="00887978">
              <w:rPr>
                <w:rFonts w:cs="Arial"/>
                <w:szCs w:val="24"/>
              </w:rPr>
              <w:t>R</w:t>
            </w:r>
            <w:r w:rsidR="00C450CA" w:rsidRPr="00887978">
              <w:rPr>
                <w:rFonts w:cs="Arial"/>
                <w:noProof/>
                <w:szCs w:val="24"/>
              </w:rPr>
              <w:t>esponsible for the delivery of services receiving circa £1,</w:t>
            </w:r>
            <w:r w:rsidR="001005B9">
              <w:rPr>
                <w:rFonts w:cs="Arial"/>
                <w:noProof/>
                <w:szCs w:val="24"/>
              </w:rPr>
              <w:t>108</w:t>
            </w:r>
            <w:r w:rsidR="00C450CA" w:rsidRPr="00887978">
              <w:rPr>
                <w:rFonts w:cs="Arial"/>
                <w:noProof/>
                <w:szCs w:val="24"/>
              </w:rPr>
              <w:t>,</w:t>
            </w:r>
            <w:r w:rsidR="001005B9">
              <w:rPr>
                <w:rFonts w:cs="Arial"/>
                <w:noProof/>
                <w:szCs w:val="24"/>
              </w:rPr>
              <w:t>900</w:t>
            </w:r>
            <w:r w:rsidR="00C450CA" w:rsidRPr="00887978">
              <w:rPr>
                <w:rFonts w:cs="Arial"/>
                <w:noProof/>
                <w:szCs w:val="24"/>
              </w:rPr>
              <w:t xml:space="preserve"> of grant funding and other income.</w:t>
            </w:r>
          </w:p>
          <w:p w14:paraId="4771986C" w14:textId="77777777" w:rsidR="00C450CA" w:rsidRPr="00887978" w:rsidRDefault="00C450CA" w:rsidP="00C450CA">
            <w:pPr>
              <w:rPr>
                <w:rFonts w:cs="Arial"/>
                <w:noProof/>
                <w:szCs w:val="24"/>
              </w:rPr>
            </w:pPr>
          </w:p>
          <w:p w14:paraId="6BF15527" w14:textId="699AE73D" w:rsidR="00CE5425" w:rsidRPr="00D67326" w:rsidRDefault="00C450CA" w:rsidP="00C450CA">
            <w:pPr>
              <w:rPr>
                <w:rFonts w:cs="Arial"/>
                <w:b/>
                <w:szCs w:val="24"/>
              </w:rPr>
            </w:pPr>
            <w:r w:rsidRPr="00887978">
              <w:rPr>
                <w:rFonts w:cs="Arial"/>
                <w:noProof/>
                <w:szCs w:val="24"/>
              </w:rPr>
              <w:t xml:space="preserve">Management of staff costs circa </w:t>
            </w:r>
            <w:r w:rsidR="001005B9">
              <w:rPr>
                <w:rFonts w:cs="Arial"/>
                <w:noProof/>
                <w:szCs w:val="24"/>
              </w:rPr>
              <w:t xml:space="preserve">£505,682 </w:t>
            </w:r>
            <w:r w:rsidRPr="00887978">
              <w:rPr>
                <w:rFonts w:cs="Arial"/>
                <w:noProof/>
                <w:szCs w:val="24"/>
              </w:rPr>
              <w:t>and other budgets of £</w:t>
            </w:r>
            <w:r w:rsidR="001005B9">
              <w:rPr>
                <w:rFonts w:cs="Arial"/>
                <w:noProof/>
                <w:szCs w:val="24"/>
              </w:rPr>
              <w:t>114,097</w:t>
            </w:r>
          </w:p>
        </w:tc>
      </w:tr>
      <w:tr w:rsidR="00CE5425" w:rsidRPr="007E1CE0" w14:paraId="570FD2ED" w14:textId="77777777" w:rsidTr="001005B9">
        <w:trPr>
          <w:cantSplit/>
          <w:trHeight w:val="692"/>
          <w:jc w:val="center"/>
        </w:trPr>
        <w:tc>
          <w:tcPr>
            <w:tcW w:w="1010" w:type="dxa"/>
            <w:tcBorders>
              <w:top w:val="single" w:sz="4" w:space="0" w:color="auto"/>
              <w:left w:val="single" w:sz="4" w:space="0" w:color="auto"/>
              <w:bottom w:val="single" w:sz="4" w:space="0" w:color="auto"/>
              <w:right w:val="single" w:sz="4" w:space="0" w:color="auto"/>
            </w:tcBorders>
          </w:tcPr>
          <w:p w14:paraId="112F86A4" w14:textId="77777777" w:rsidR="00CE5425" w:rsidRPr="00C45A0F" w:rsidRDefault="00CE5425" w:rsidP="00CE5425">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674D0F0D" w14:textId="77777777" w:rsidR="00CE5425" w:rsidRDefault="00CE5425" w:rsidP="00CE5425">
            <w:pPr>
              <w:rPr>
                <w:rFonts w:cs="Arial"/>
                <w:b/>
              </w:rPr>
            </w:pPr>
            <w:r>
              <w:rPr>
                <w:rFonts w:cs="Arial"/>
                <w:b/>
              </w:rPr>
              <w:t xml:space="preserve">Impact on </w:t>
            </w:r>
            <w:r w:rsidRPr="008D6E17">
              <w:rPr>
                <w:rFonts w:cs="Arial"/>
                <w:b/>
              </w:rPr>
              <w:t>Corporate/Service/Departmental</w:t>
            </w:r>
            <w:r>
              <w:rPr>
                <w:rFonts w:cs="Arial"/>
                <w:b/>
              </w:rPr>
              <w:t xml:space="preserve"> spending:</w:t>
            </w:r>
          </w:p>
          <w:p w14:paraId="12475EE3" w14:textId="77777777" w:rsidR="00CE5425" w:rsidRPr="007E1CE0" w:rsidRDefault="00887978" w:rsidP="00CE5425">
            <w:pPr>
              <w:rPr>
                <w:rFonts w:cs="Arial"/>
                <w:b/>
              </w:rPr>
            </w:pPr>
            <w:r>
              <w:rPr>
                <w:rFonts w:cs="Arial"/>
                <w:noProof/>
                <w:sz w:val="22"/>
                <w:szCs w:val="22"/>
              </w:rPr>
              <w:t>N/A</w:t>
            </w:r>
          </w:p>
        </w:tc>
      </w:tr>
    </w:tbl>
    <w:p w14:paraId="151BAB3D" w14:textId="77777777" w:rsidR="00CE5425" w:rsidRDefault="00CE5425" w:rsidP="00CE5425">
      <w:pPr>
        <w:sectPr w:rsidR="00CE5425" w:rsidSect="001E1ACA">
          <w:type w:val="continuous"/>
          <w:pgSz w:w="11906" w:h="16838"/>
          <w:pgMar w:top="899" w:right="1800" w:bottom="1438"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17"/>
        <w:gridCol w:w="7106"/>
        <w:gridCol w:w="493"/>
        <w:gridCol w:w="653"/>
        <w:gridCol w:w="95"/>
        <w:gridCol w:w="1377"/>
      </w:tblGrid>
      <w:tr w:rsidR="00CE5425" w:rsidRPr="007543ED" w14:paraId="3DFE2E13" w14:textId="77777777" w:rsidTr="00CE5425">
        <w:trPr>
          <w:cantSplit/>
          <w:trHeight w:val="711"/>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6184EE2B" w14:textId="77777777" w:rsidR="00CE5425" w:rsidRDefault="00CE5425" w:rsidP="00CE5425">
            <w:pPr>
              <w:jc w:val="center"/>
              <w:rPr>
                <w:rFonts w:cs="Arial"/>
                <w:b/>
                <w:sz w:val="36"/>
                <w:szCs w:val="36"/>
              </w:rPr>
            </w:pPr>
          </w:p>
          <w:p w14:paraId="43B1CB80" w14:textId="77777777" w:rsidR="00CE5425" w:rsidRPr="00C45A0F" w:rsidRDefault="00CE5425" w:rsidP="00CE5425">
            <w:pPr>
              <w:jc w:val="center"/>
              <w:rPr>
                <w:rFonts w:cs="Arial"/>
                <w:b/>
                <w:i/>
              </w:rPr>
            </w:pPr>
            <w:r>
              <w:rPr>
                <w:rFonts w:cs="Arial"/>
                <w:b/>
                <w:sz w:val="36"/>
                <w:szCs w:val="36"/>
              </w:rPr>
              <w:t>PERSON SPECIFICATION</w:t>
            </w:r>
          </w:p>
        </w:tc>
        <w:tc>
          <w:tcPr>
            <w:tcW w:w="1241" w:type="dxa"/>
            <w:gridSpan w:val="3"/>
            <w:tcBorders>
              <w:top w:val="single" w:sz="4" w:space="0" w:color="auto"/>
              <w:left w:val="single" w:sz="4" w:space="0" w:color="auto"/>
              <w:bottom w:val="single" w:sz="4" w:space="0" w:color="auto"/>
            </w:tcBorders>
            <w:shd w:val="clear" w:color="auto" w:fill="D9D9D9"/>
          </w:tcPr>
          <w:p w14:paraId="16D8CC36" w14:textId="77777777" w:rsidR="00CE5425" w:rsidRPr="00945FF9" w:rsidRDefault="00CE5425" w:rsidP="00CE5425">
            <w:pPr>
              <w:rPr>
                <w:rFonts w:cs="Arial"/>
                <w:b/>
              </w:rPr>
            </w:pPr>
            <w:r>
              <w:rPr>
                <w:rFonts w:cs="Arial"/>
                <w:b/>
              </w:rPr>
              <w:t>Cross</w:t>
            </w:r>
            <w:r w:rsidRPr="00945FF9">
              <w:rPr>
                <w:rFonts w:cs="Arial"/>
                <w:b/>
              </w:rPr>
              <w:t xml:space="preserve"> relevant column</w:t>
            </w:r>
          </w:p>
        </w:tc>
        <w:tc>
          <w:tcPr>
            <w:tcW w:w="1377" w:type="dxa"/>
            <w:tcBorders>
              <w:top w:val="single" w:sz="4" w:space="0" w:color="auto"/>
              <w:left w:val="single" w:sz="4" w:space="0" w:color="auto"/>
              <w:bottom w:val="single" w:sz="4" w:space="0" w:color="auto"/>
            </w:tcBorders>
            <w:shd w:val="clear" w:color="auto" w:fill="D9D9D9"/>
          </w:tcPr>
          <w:p w14:paraId="161EFDE0" w14:textId="77777777" w:rsidR="00CE5425" w:rsidRPr="007543ED" w:rsidRDefault="00CE5425" w:rsidP="00CE5425">
            <w:pPr>
              <w:rPr>
                <w:rFonts w:cs="Arial"/>
                <w:b/>
              </w:rPr>
            </w:pPr>
            <w:r w:rsidRPr="007543ED">
              <w:rPr>
                <w:rFonts w:cs="Arial"/>
                <w:b/>
              </w:rPr>
              <w:t>List code/s*</w:t>
            </w:r>
          </w:p>
        </w:tc>
      </w:tr>
      <w:tr w:rsidR="00CE5425" w:rsidRPr="00C45A0F" w14:paraId="28AD4CE4" w14:textId="77777777" w:rsidTr="00962CA1">
        <w:trPr>
          <w:cantSplit/>
          <w:trHeight w:val="1345"/>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5B3A757A" w14:textId="77777777" w:rsidR="00CE5425" w:rsidRPr="00EC2610" w:rsidRDefault="00CE5425" w:rsidP="00CE542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6CB9BCB5" w14:textId="77777777" w:rsidR="00CE5425" w:rsidRPr="007F4BB8" w:rsidRDefault="00CE5425" w:rsidP="00CE5425">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C896178" w14:textId="77777777" w:rsidR="00CE5425" w:rsidRPr="00671F17" w:rsidRDefault="00CE5425" w:rsidP="00CE5425">
            <w:pPr>
              <w:ind w:left="113" w:right="113"/>
              <w:rPr>
                <w:rFonts w:cs="Arial"/>
                <w:b/>
              </w:rPr>
            </w:pPr>
            <w:r w:rsidRPr="00671F17">
              <w:rPr>
                <w:rFonts w:cs="Arial"/>
                <w:b/>
              </w:rPr>
              <w:t>Essential</w:t>
            </w:r>
          </w:p>
        </w:tc>
        <w:tc>
          <w:tcPr>
            <w:tcW w:w="748" w:type="dxa"/>
            <w:gridSpan w:val="2"/>
            <w:tcBorders>
              <w:top w:val="single" w:sz="4" w:space="0" w:color="auto"/>
              <w:left w:val="single" w:sz="4" w:space="0" w:color="auto"/>
              <w:bottom w:val="single" w:sz="4" w:space="0" w:color="auto"/>
            </w:tcBorders>
            <w:shd w:val="clear" w:color="auto" w:fill="D9D9D9"/>
            <w:textDirection w:val="btLr"/>
          </w:tcPr>
          <w:p w14:paraId="2D6CF9DC" w14:textId="77777777" w:rsidR="00CE5425" w:rsidRPr="00671F17" w:rsidRDefault="00CE5425" w:rsidP="00CE5425">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8BA286A" w14:textId="77777777" w:rsidR="00CE5425" w:rsidRPr="00671F17" w:rsidRDefault="00CE5425" w:rsidP="00CE5425">
            <w:pPr>
              <w:ind w:left="113" w:right="113"/>
              <w:rPr>
                <w:rFonts w:cs="Arial"/>
                <w:b/>
              </w:rPr>
            </w:pPr>
            <w:r w:rsidRPr="00671F17">
              <w:rPr>
                <w:rFonts w:cs="Arial"/>
                <w:b/>
              </w:rPr>
              <w:t xml:space="preserve">How identified </w:t>
            </w:r>
          </w:p>
        </w:tc>
      </w:tr>
      <w:tr w:rsidR="001005B9" w:rsidRPr="00C45A0F" w14:paraId="784BD073" w14:textId="77777777" w:rsidTr="00962CA1">
        <w:trPr>
          <w:jc w:val="center"/>
        </w:trPr>
        <w:tc>
          <w:tcPr>
            <w:tcW w:w="515" w:type="dxa"/>
            <w:vMerge w:val="restart"/>
            <w:tcBorders>
              <w:top w:val="single" w:sz="4" w:space="0" w:color="auto"/>
              <w:bottom w:val="single" w:sz="4" w:space="0" w:color="auto"/>
              <w:right w:val="single" w:sz="4" w:space="0" w:color="auto"/>
            </w:tcBorders>
            <w:shd w:val="clear" w:color="auto" w:fill="auto"/>
          </w:tcPr>
          <w:p w14:paraId="1B6B8D43" w14:textId="77777777" w:rsidR="001005B9" w:rsidRPr="00C45A0F" w:rsidRDefault="001005B9" w:rsidP="00CE5425">
            <w:pPr>
              <w:rPr>
                <w:rFonts w:cs="Arial"/>
                <w:b/>
              </w:rPr>
            </w:pPr>
            <w:r w:rsidRPr="00C45A0F">
              <w:rPr>
                <w:rFonts w:cs="Arial"/>
                <w:b/>
              </w:rPr>
              <w:t>1.</w:t>
            </w:r>
            <w:r>
              <w:rPr>
                <w:rFonts w:cs="Arial"/>
                <w:b/>
              </w:rPr>
              <w:t xml:space="preserve"> </w:t>
            </w:r>
          </w:p>
        </w:tc>
        <w:tc>
          <w:tcPr>
            <w:tcW w:w="9741" w:type="dxa"/>
            <w:gridSpan w:val="6"/>
            <w:tcBorders>
              <w:top w:val="single" w:sz="4" w:space="0" w:color="auto"/>
              <w:bottom w:val="single" w:sz="4" w:space="0" w:color="auto"/>
            </w:tcBorders>
            <w:shd w:val="clear" w:color="auto" w:fill="D9D9D9"/>
          </w:tcPr>
          <w:p w14:paraId="0817134B" w14:textId="77777777" w:rsidR="001005B9" w:rsidRPr="00C45A0F" w:rsidRDefault="001005B9" w:rsidP="00CE5425">
            <w:pPr>
              <w:rPr>
                <w:rFonts w:cs="Arial"/>
                <w:b/>
              </w:rPr>
            </w:pPr>
            <w:r w:rsidRPr="00C45A0F">
              <w:rPr>
                <w:rFonts w:cs="Arial"/>
                <w:b/>
              </w:rPr>
              <w:t>Qualifications</w:t>
            </w:r>
            <w:r>
              <w:rPr>
                <w:rFonts w:cs="Arial"/>
                <w:b/>
              </w:rPr>
              <w:t>:</w:t>
            </w:r>
          </w:p>
        </w:tc>
      </w:tr>
      <w:tr w:rsidR="00962CA1" w:rsidRPr="00C45A0F" w14:paraId="74B673AF" w14:textId="77777777" w:rsidTr="00962CA1">
        <w:trPr>
          <w:cantSplit/>
          <w:jc w:val="center"/>
        </w:trPr>
        <w:tc>
          <w:tcPr>
            <w:tcW w:w="515" w:type="dxa"/>
            <w:vMerge/>
            <w:tcBorders>
              <w:top w:val="single" w:sz="4" w:space="0" w:color="auto"/>
              <w:bottom w:val="single" w:sz="4" w:space="0" w:color="auto"/>
              <w:right w:val="single" w:sz="4" w:space="0" w:color="auto"/>
            </w:tcBorders>
            <w:shd w:val="clear" w:color="auto" w:fill="auto"/>
          </w:tcPr>
          <w:p w14:paraId="0F88D26D" w14:textId="77777777" w:rsidR="00962CA1" w:rsidRPr="00C45A0F" w:rsidRDefault="00962CA1" w:rsidP="00962CA1">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29C4766B" w14:textId="0A2F2BA9" w:rsidR="00962CA1" w:rsidRPr="00D46272" w:rsidRDefault="00962CA1" w:rsidP="00962CA1">
            <w:pPr>
              <w:rPr>
                <w:rFonts w:cs="Arial"/>
                <w:szCs w:val="24"/>
              </w:rPr>
            </w:pPr>
            <w:r w:rsidRPr="00D46272">
              <w:rPr>
                <w:rFonts w:cs="Arial"/>
                <w:szCs w:val="24"/>
              </w:rPr>
              <w:t xml:space="preserve">Degree, or equivalent level of experience </w:t>
            </w:r>
          </w:p>
        </w:tc>
        <w:tc>
          <w:tcPr>
            <w:tcW w:w="493" w:type="dxa"/>
            <w:tcBorders>
              <w:top w:val="single" w:sz="4" w:space="0" w:color="auto"/>
              <w:left w:val="single" w:sz="4" w:space="0" w:color="auto"/>
              <w:bottom w:val="single" w:sz="4" w:space="0" w:color="auto"/>
              <w:right w:val="single" w:sz="4" w:space="0" w:color="auto"/>
            </w:tcBorders>
            <w:shd w:val="clear" w:color="auto" w:fill="D9D9D9"/>
          </w:tcPr>
          <w:p w14:paraId="70FFAAD4" w14:textId="6727B916" w:rsidR="00962CA1" w:rsidRPr="00C45A0F" w:rsidRDefault="00F47592"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1B497D8E"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D6271D9" w14:textId="570F0F89" w:rsidR="00962CA1" w:rsidRPr="00F47592" w:rsidRDefault="00F47592" w:rsidP="00962CA1">
            <w:pPr>
              <w:rPr>
                <w:rFonts w:cs="Arial"/>
                <w:bCs/>
                <w:szCs w:val="24"/>
              </w:rPr>
            </w:pPr>
            <w:r w:rsidRPr="00F47592">
              <w:rPr>
                <w:rFonts w:cs="Arial"/>
                <w:bCs/>
                <w:szCs w:val="24"/>
              </w:rPr>
              <w:t>AF, QC</w:t>
            </w:r>
          </w:p>
        </w:tc>
      </w:tr>
      <w:tr w:rsidR="00962CA1" w:rsidRPr="00C45A0F" w14:paraId="2F21CDAF" w14:textId="77777777" w:rsidTr="00962CA1">
        <w:trPr>
          <w:cantSplit/>
          <w:jc w:val="center"/>
        </w:trPr>
        <w:tc>
          <w:tcPr>
            <w:tcW w:w="515" w:type="dxa"/>
            <w:vMerge/>
            <w:tcBorders>
              <w:top w:val="single" w:sz="4" w:space="0" w:color="auto"/>
              <w:bottom w:val="single" w:sz="4" w:space="0" w:color="auto"/>
              <w:right w:val="single" w:sz="4" w:space="0" w:color="auto"/>
            </w:tcBorders>
            <w:shd w:val="clear" w:color="auto" w:fill="auto"/>
          </w:tcPr>
          <w:p w14:paraId="16810979" w14:textId="77777777" w:rsidR="00962CA1" w:rsidRPr="00C45A0F" w:rsidRDefault="00962CA1" w:rsidP="00962CA1">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6F551509" w14:textId="4EAAA62B" w:rsidR="00962CA1" w:rsidRPr="00D46272" w:rsidRDefault="00962CA1" w:rsidP="00962CA1">
            <w:pPr>
              <w:rPr>
                <w:rFonts w:cs="Arial"/>
                <w:szCs w:val="24"/>
              </w:rPr>
            </w:pPr>
            <w:r w:rsidRPr="00D46272">
              <w:rPr>
                <w:rFonts w:cs="Arial"/>
                <w:szCs w:val="24"/>
              </w:rPr>
              <w:t>Level 3 or above Engineering qualification</w:t>
            </w:r>
          </w:p>
        </w:tc>
        <w:tc>
          <w:tcPr>
            <w:tcW w:w="493" w:type="dxa"/>
            <w:tcBorders>
              <w:top w:val="single" w:sz="4" w:space="0" w:color="auto"/>
              <w:left w:val="single" w:sz="4" w:space="0" w:color="auto"/>
              <w:bottom w:val="single" w:sz="4" w:space="0" w:color="auto"/>
              <w:right w:val="single" w:sz="4" w:space="0" w:color="auto"/>
            </w:tcBorders>
            <w:shd w:val="clear" w:color="auto" w:fill="D9D9D9"/>
          </w:tcPr>
          <w:p w14:paraId="2E14EF4F" w14:textId="79F481F1" w:rsidR="00962CA1" w:rsidRPr="00C45A0F" w:rsidRDefault="00F47592"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742D790C" w14:textId="793FF22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F89A8EA" w14:textId="16D7BC18" w:rsidR="00962CA1" w:rsidRPr="00F47592" w:rsidRDefault="00F47592" w:rsidP="00962CA1">
            <w:pPr>
              <w:rPr>
                <w:rFonts w:cs="Arial"/>
                <w:bCs/>
                <w:szCs w:val="24"/>
              </w:rPr>
            </w:pPr>
            <w:r w:rsidRPr="00F47592">
              <w:rPr>
                <w:rFonts w:cs="Arial"/>
                <w:bCs/>
                <w:szCs w:val="24"/>
              </w:rPr>
              <w:t>AF, QC</w:t>
            </w:r>
          </w:p>
        </w:tc>
      </w:tr>
      <w:tr w:rsidR="00962CA1" w:rsidRPr="00C45A0F" w14:paraId="79FCC2D3" w14:textId="77777777" w:rsidTr="00962CA1">
        <w:trPr>
          <w:cantSplit/>
          <w:jc w:val="center"/>
        </w:trPr>
        <w:tc>
          <w:tcPr>
            <w:tcW w:w="515" w:type="dxa"/>
            <w:vMerge/>
            <w:tcBorders>
              <w:top w:val="single" w:sz="4" w:space="0" w:color="auto"/>
              <w:bottom w:val="single" w:sz="4" w:space="0" w:color="auto"/>
              <w:right w:val="single" w:sz="4" w:space="0" w:color="auto"/>
            </w:tcBorders>
            <w:shd w:val="clear" w:color="auto" w:fill="auto"/>
          </w:tcPr>
          <w:p w14:paraId="3EDC80A6" w14:textId="77777777" w:rsidR="00962CA1" w:rsidRPr="00C45A0F" w:rsidRDefault="00962CA1" w:rsidP="00962CA1">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2C40447C" w14:textId="03B5AD2C" w:rsidR="00962CA1" w:rsidRPr="00D46272" w:rsidRDefault="00962CA1" w:rsidP="00962CA1">
            <w:pPr>
              <w:rPr>
                <w:rFonts w:cs="Arial"/>
              </w:rPr>
            </w:pPr>
            <w:r w:rsidRPr="00D46272">
              <w:rPr>
                <w:rFonts w:cs="Arial"/>
                <w:szCs w:val="24"/>
              </w:rPr>
              <w:t xml:space="preserve">Evidence of continuing professional development and/or membership of professional body </w:t>
            </w:r>
          </w:p>
        </w:tc>
        <w:tc>
          <w:tcPr>
            <w:tcW w:w="493" w:type="dxa"/>
            <w:tcBorders>
              <w:top w:val="single" w:sz="4" w:space="0" w:color="auto"/>
              <w:left w:val="single" w:sz="4" w:space="0" w:color="auto"/>
              <w:bottom w:val="single" w:sz="4" w:space="0" w:color="auto"/>
              <w:right w:val="single" w:sz="4" w:space="0" w:color="auto"/>
            </w:tcBorders>
            <w:shd w:val="clear" w:color="auto" w:fill="D9D9D9"/>
          </w:tcPr>
          <w:p w14:paraId="38901D44" w14:textId="3429EB8B" w:rsidR="00962CA1" w:rsidRPr="00C45A0F" w:rsidRDefault="00F47592"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0BBF99D7"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07D824E" w14:textId="49AAAD55" w:rsidR="00962CA1" w:rsidRPr="00F47592" w:rsidRDefault="00F47592" w:rsidP="00F47592">
            <w:pPr>
              <w:rPr>
                <w:bCs/>
              </w:rPr>
            </w:pPr>
            <w:r w:rsidRPr="00F47592">
              <w:rPr>
                <w:rFonts w:cs="Arial"/>
                <w:bCs/>
                <w:szCs w:val="24"/>
              </w:rPr>
              <w:t>AF, I</w:t>
            </w:r>
          </w:p>
        </w:tc>
      </w:tr>
      <w:tr w:rsidR="00F47592" w:rsidRPr="00C45A0F" w14:paraId="181E8E11" w14:textId="77777777" w:rsidTr="00962CA1">
        <w:trPr>
          <w:cantSplit/>
          <w:jc w:val="center"/>
        </w:trPr>
        <w:tc>
          <w:tcPr>
            <w:tcW w:w="515" w:type="dxa"/>
            <w:vMerge/>
            <w:tcBorders>
              <w:top w:val="single" w:sz="4" w:space="0" w:color="auto"/>
              <w:bottom w:val="single" w:sz="4" w:space="0" w:color="auto"/>
              <w:right w:val="single" w:sz="4" w:space="0" w:color="auto"/>
            </w:tcBorders>
            <w:shd w:val="clear" w:color="auto" w:fill="auto"/>
          </w:tcPr>
          <w:p w14:paraId="70CB0658" w14:textId="77777777" w:rsidR="00F47592" w:rsidRPr="00C45A0F" w:rsidRDefault="00F47592" w:rsidP="00F47592">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37BF5B2D" w14:textId="6BC11386" w:rsidR="00F47592" w:rsidRPr="00D46272" w:rsidRDefault="00F47592" w:rsidP="00F47592">
            <w:pPr>
              <w:rPr>
                <w:rFonts w:cs="Arial"/>
              </w:rPr>
            </w:pPr>
            <w:r w:rsidRPr="00D46272">
              <w:rPr>
                <w:rFonts w:cs="Arial"/>
                <w:szCs w:val="24"/>
              </w:rPr>
              <w:t>Level 5 recognised teaching qualification (or be prepared to commit to achieving within 24 months of commencement)</w:t>
            </w:r>
          </w:p>
        </w:tc>
        <w:tc>
          <w:tcPr>
            <w:tcW w:w="493" w:type="dxa"/>
            <w:tcBorders>
              <w:top w:val="single" w:sz="4" w:space="0" w:color="auto"/>
              <w:left w:val="single" w:sz="4" w:space="0" w:color="auto"/>
              <w:bottom w:val="single" w:sz="4" w:space="0" w:color="auto"/>
              <w:right w:val="single" w:sz="4" w:space="0" w:color="auto"/>
            </w:tcBorders>
            <w:shd w:val="clear" w:color="auto" w:fill="D9D9D9"/>
          </w:tcPr>
          <w:p w14:paraId="431994E8" w14:textId="473E0A0A" w:rsidR="00F47592" w:rsidRPr="00C45A0F" w:rsidRDefault="00F47592" w:rsidP="00F47592">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47724DAA" w14:textId="77777777" w:rsidR="00F47592" w:rsidRPr="00C45A0F" w:rsidRDefault="00F47592" w:rsidP="00F47592">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71A543E" w14:textId="23FC18FE" w:rsidR="00F47592" w:rsidRPr="00D46272" w:rsidRDefault="00F47592" w:rsidP="00D46272">
            <w:pPr>
              <w:rPr>
                <w:rFonts w:cs="Arial"/>
                <w:bCs/>
                <w:szCs w:val="24"/>
              </w:rPr>
            </w:pPr>
            <w:r w:rsidRPr="00F47592">
              <w:rPr>
                <w:rFonts w:cs="Arial"/>
                <w:bCs/>
                <w:szCs w:val="24"/>
              </w:rPr>
              <w:t>AF, QC</w:t>
            </w:r>
            <w:r w:rsidR="00D46272">
              <w:rPr>
                <w:rFonts w:cs="Arial"/>
                <w:bCs/>
                <w:szCs w:val="24"/>
              </w:rPr>
              <w:t>, I</w:t>
            </w:r>
          </w:p>
        </w:tc>
      </w:tr>
      <w:tr w:rsidR="00F47592" w:rsidRPr="00C45A0F" w14:paraId="427A931E" w14:textId="77777777" w:rsidTr="00962CA1">
        <w:trPr>
          <w:cantSplit/>
          <w:jc w:val="center"/>
        </w:trPr>
        <w:tc>
          <w:tcPr>
            <w:tcW w:w="515" w:type="dxa"/>
            <w:vMerge/>
            <w:tcBorders>
              <w:top w:val="single" w:sz="4" w:space="0" w:color="auto"/>
              <w:bottom w:val="single" w:sz="4" w:space="0" w:color="auto"/>
              <w:right w:val="single" w:sz="4" w:space="0" w:color="auto"/>
            </w:tcBorders>
            <w:shd w:val="clear" w:color="auto" w:fill="auto"/>
          </w:tcPr>
          <w:p w14:paraId="673CD6D9" w14:textId="77777777" w:rsidR="00F47592" w:rsidRPr="00C45A0F" w:rsidRDefault="00F47592" w:rsidP="00F47592">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240B3746" w14:textId="5D6891BE" w:rsidR="00F47592" w:rsidRPr="00D46272" w:rsidRDefault="00F47592" w:rsidP="00F47592">
            <w:pPr>
              <w:rPr>
                <w:rFonts w:cs="Arial"/>
              </w:rPr>
            </w:pPr>
            <w:r w:rsidRPr="00D46272">
              <w:rPr>
                <w:rFonts w:cs="Arial"/>
                <w:szCs w:val="24"/>
              </w:rPr>
              <w:t xml:space="preserve">Level 2 English maths and ICT functional skills </w:t>
            </w:r>
            <w:r w:rsidR="00D46272">
              <w:rPr>
                <w:rFonts w:cs="Arial"/>
                <w:szCs w:val="24"/>
              </w:rPr>
              <w:t>(</w:t>
            </w:r>
            <w:r w:rsidRPr="00D46272">
              <w:rPr>
                <w:rFonts w:cs="Arial"/>
                <w:szCs w:val="24"/>
              </w:rPr>
              <w:t>or working towards within 6 months</w:t>
            </w:r>
            <w:r w:rsidR="00D46272">
              <w:rPr>
                <w:rFonts w:cs="Arial"/>
                <w:szCs w:val="24"/>
              </w:rPr>
              <w:t>)</w:t>
            </w:r>
          </w:p>
        </w:tc>
        <w:tc>
          <w:tcPr>
            <w:tcW w:w="493" w:type="dxa"/>
            <w:tcBorders>
              <w:top w:val="single" w:sz="4" w:space="0" w:color="auto"/>
              <w:left w:val="single" w:sz="4" w:space="0" w:color="auto"/>
              <w:bottom w:val="single" w:sz="4" w:space="0" w:color="auto"/>
              <w:right w:val="single" w:sz="4" w:space="0" w:color="auto"/>
            </w:tcBorders>
            <w:shd w:val="clear" w:color="auto" w:fill="D9D9D9"/>
          </w:tcPr>
          <w:p w14:paraId="5D54363E" w14:textId="3213F39B" w:rsidR="00F47592" w:rsidRPr="00D22D75" w:rsidRDefault="00F47592" w:rsidP="00F47592">
            <w:pPr>
              <w:jc w:val="center"/>
              <w:rPr>
                <w:b/>
                <w:bCs/>
              </w:rPr>
            </w:pPr>
            <w:r w:rsidRPr="00D22D75">
              <w:rPr>
                <w:b/>
                <w:bCs/>
              </w:rPr>
              <w:t>x</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02B1E31C" w14:textId="77777777" w:rsidR="00F47592" w:rsidRDefault="00F47592" w:rsidP="00F47592">
            <w:pPr>
              <w:jc w:val="center"/>
            </w:pPr>
          </w:p>
        </w:tc>
        <w:tc>
          <w:tcPr>
            <w:tcW w:w="1377" w:type="dxa"/>
            <w:tcBorders>
              <w:top w:val="single" w:sz="4" w:space="0" w:color="auto"/>
              <w:left w:val="single" w:sz="4" w:space="0" w:color="auto"/>
              <w:bottom w:val="single" w:sz="4" w:space="0" w:color="auto"/>
            </w:tcBorders>
            <w:shd w:val="clear" w:color="auto" w:fill="auto"/>
          </w:tcPr>
          <w:p w14:paraId="7D6262F0" w14:textId="4BDA7400" w:rsidR="00F47592" w:rsidRPr="00D46272" w:rsidRDefault="00F47592" w:rsidP="00D46272">
            <w:pPr>
              <w:rPr>
                <w:rFonts w:cs="Arial"/>
                <w:bCs/>
                <w:szCs w:val="24"/>
              </w:rPr>
            </w:pPr>
            <w:r w:rsidRPr="00F47592">
              <w:rPr>
                <w:rFonts w:cs="Arial"/>
                <w:bCs/>
                <w:szCs w:val="24"/>
              </w:rPr>
              <w:t>AF, QC</w:t>
            </w:r>
            <w:r w:rsidR="00D46272">
              <w:rPr>
                <w:rFonts w:cs="Arial"/>
                <w:bCs/>
                <w:szCs w:val="24"/>
              </w:rPr>
              <w:t>, I</w:t>
            </w:r>
          </w:p>
        </w:tc>
      </w:tr>
      <w:tr w:rsidR="00F47592" w:rsidRPr="00C45A0F" w14:paraId="26F57C88" w14:textId="77777777" w:rsidTr="00962CA1">
        <w:trPr>
          <w:cantSplit/>
          <w:jc w:val="center"/>
        </w:trPr>
        <w:tc>
          <w:tcPr>
            <w:tcW w:w="515" w:type="dxa"/>
            <w:vMerge/>
            <w:tcBorders>
              <w:top w:val="single" w:sz="4" w:space="0" w:color="auto"/>
              <w:bottom w:val="single" w:sz="4" w:space="0" w:color="auto"/>
              <w:right w:val="single" w:sz="4" w:space="0" w:color="auto"/>
            </w:tcBorders>
            <w:shd w:val="clear" w:color="auto" w:fill="auto"/>
          </w:tcPr>
          <w:p w14:paraId="1279A48F" w14:textId="77777777" w:rsidR="00F47592" w:rsidRPr="00C45A0F" w:rsidRDefault="00F47592" w:rsidP="00F47592">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5FAAB5CC" w14:textId="3045D03C" w:rsidR="00F47592" w:rsidRPr="00D46272" w:rsidRDefault="00F47592" w:rsidP="00F47592">
            <w:pPr>
              <w:rPr>
                <w:rFonts w:cs="Arial"/>
                <w:noProof/>
              </w:rPr>
            </w:pPr>
            <w:r w:rsidRPr="00D46272">
              <w:rPr>
                <w:rFonts w:cs="Arial"/>
                <w:szCs w:val="24"/>
              </w:rPr>
              <w:t xml:space="preserve">Level 5 Management qualification (or equivalent) or be prepared to commence within 3 months of employment   </w:t>
            </w:r>
          </w:p>
        </w:tc>
        <w:tc>
          <w:tcPr>
            <w:tcW w:w="493" w:type="dxa"/>
            <w:tcBorders>
              <w:top w:val="single" w:sz="4" w:space="0" w:color="auto"/>
              <w:left w:val="single" w:sz="4" w:space="0" w:color="auto"/>
              <w:bottom w:val="single" w:sz="4" w:space="0" w:color="auto"/>
              <w:right w:val="single" w:sz="4" w:space="0" w:color="auto"/>
            </w:tcBorders>
            <w:shd w:val="clear" w:color="auto" w:fill="D9D9D9"/>
          </w:tcPr>
          <w:p w14:paraId="330D47A0" w14:textId="42755035" w:rsidR="00F47592" w:rsidRDefault="00F47592" w:rsidP="00F47592">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1F8189E9" w14:textId="77777777" w:rsidR="00F47592" w:rsidRPr="00C45A0F" w:rsidRDefault="00F47592" w:rsidP="00F47592">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7947FBE" w14:textId="2975BFA5" w:rsidR="00F47592" w:rsidRPr="00D46272" w:rsidRDefault="00F47592" w:rsidP="00D46272">
            <w:pPr>
              <w:rPr>
                <w:rFonts w:cs="Arial"/>
                <w:bCs/>
                <w:szCs w:val="24"/>
              </w:rPr>
            </w:pPr>
            <w:r w:rsidRPr="00F47592">
              <w:rPr>
                <w:rFonts w:cs="Arial"/>
                <w:bCs/>
                <w:szCs w:val="24"/>
              </w:rPr>
              <w:t>AF, QC</w:t>
            </w:r>
            <w:r w:rsidR="00D46272">
              <w:rPr>
                <w:rFonts w:cs="Arial"/>
                <w:bCs/>
                <w:szCs w:val="24"/>
              </w:rPr>
              <w:t>, I</w:t>
            </w:r>
          </w:p>
        </w:tc>
      </w:tr>
      <w:tr w:rsidR="00F47592" w:rsidRPr="00C45A0F" w14:paraId="4C07F887" w14:textId="77777777" w:rsidTr="00FB413D">
        <w:trPr>
          <w:cantSplit/>
          <w:trHeight w:val="562"/>
          <w:jc w:val="center"/>
        </w:trPr>
        <w:tc>
          <w:tcPr>
            <w:tcW w:w="515" w:type="dxa"/>
            <w:vMerge/>
            <w:tcBorders>
              <w:top w:val="single" w:sz="4" w:space="0" w:color="auto"/>
              <w:bottom w:val="single" w:sz="4" w:space="0" w:color="auto"/>
              <w:right w:val="single" w:sz="4" w:space="0" w:color="auto"/>
            </w:tcBorders>
            <w:shd w:val="clear" w:color="auto" w:fill="auto"/>
          </w:tcPr>
          <w:p w14:paraId="0B96E894" w14:textId="77777777" w:rsidR="00F47592" w:rsidRPr="00C45A0F" w:rsidRDefault="00F47592" w:rsidP="00F47592">
            <w:pPr>
              <w:rPr>
                <w:rFonts w:cs="Arial"/>
                <w:b/>
              </w:rPr>
            </w:pPr>
          </w:p>
        </w:tc>
        <w:tc>
          <w:tcPr>
            <w:tcW w:w="7123" w:type="dxa"/>
            <w:gridSpan w:val="2"/>
            <w:tcBorders>
              <w:top w:val="single" w:sz="4" w:space="0" w:color="auto"/>
              <w:left w:val="single" w:sz="4" w:space="0" w:color="auto"/>
              <w:right w:val="single" w:sz="4" w:space="0" w:color="auto"/>
            </w:tcBorders>
          </w:tcPr>
          <w:p w14:paraId="376529B1" w14:textId="01525415" w:rsidR="00F47592" w:rsidRPr="00D46272" w:rsidRDefault="00F47592" w:rsidP="00F47592">
            <w:pPr>
              <w:rPr>
                <w:rFonts w:cs="Arial"/>
                <w:noProof/>
              </w:rPr>
            </w:pPr>
            <w:r w:rsidRPr="00D46272">
              <w:rPr>
                <w:rFonts w:cs="Arial"/>
                <w:szCs w:val="24"/>
              </w:rPr>
              <w:t>TAQA or equivalent qualifications (or be prepared to commit to achieving within 12 months of commencement)</w:t>
            </w:r>
          </w:p>
        </w:tc>
        <w:tc>
          <w:tcPr>
            <w:tcW w:w="493" w:type="dxa"/>
            <w:tcBorders>
              <w:top w:val="single" w:sz="4" w:space="0" w:color="auto"/>
              <w:left w:val="single" w:sz="4" w:space="0" w:color="auto"/>
              <w:right w:val="single" w:sz="4" w:space="0" w:color="auto"/>
            </w:tcBorders>
            <w:shd w:val="clear" w:color="auto" w:fill="D9D9D9"/>
          </w:tcPr>
          <w:p w14:paraId="3EFD406B" w14:textId="2992E55C" w:rsidR="00F47592" w:rsidRDefault="00F47592" w:rsidP="00F47592">
            <w:pPr>
              <w:jc w:val="center"/>
              <w:rPr>
                <w:rFonts w:cs="Arial"/>
                <w:b/>
              </w:rPr>
            </w:pPr>
            <w:r>
              <w:rPr>
                <w:rFonts w:cs="Arial"/>
                <w:b/>
              </w:rPr>
              <w:t>x</w:t>
            </w:r>
          </w:p>
        </w:tc>
        <w:tc>
          <w:tcPr>
            <w:tcW w:w="748" w:type="dxa"/>
            <w:gridSpan w:val="2"/>
            <w:tcBorders>
              <w:top w:val="single" w:sz="4" w:space="0" w:color="auto"/>
              <w:left w:val="single" w:sz="4" w:space="0" w:color="auto"/>
              <w:right w:val="single" w:sz="4" w:space="0" w:color="auto"/>
            </w:tcBorders>
            <w:shd w:val="clear" w:color="auto" w:fill="auto"/>
          </w:tcPr>
          <w:p w14:paraId="149D2FE7" w14:textId="77777777" w:rsidR="00F47592" w:rsidRPr="00C45A0F" w:rsidRDefault="00F47592" w:rsidP="00F47592">
            <w:pPr>
              <w:jc w:val="center"/>
              <w:rPr>
                <w:rFonts w:cs="Arial"/>
                <w:b/>
              </w:rPr>
            </w:pPr>
          </w:p>
        </w:tc>
        <w:tc>
          <w:tcPr>
            <w:tcW w:w="1377" w:type="dxa"/>
            <w:tcBorders>
              <w:top w:val="single" w:sz="4" w:space="0" w:color="auto"/>
              <w:left w:val="single" w:sz="4" w:space="0" w:color="auto"/>
            </w:tcBorders>
            <w:shd w:val="clear" w:color="auto" w:fill="auto"/>
          </w:tcPr>
          <w:p w14:paraId="6D435B06" w14:textId="21879518" w:rsidR="00F47592" w:rsidRPr="00D46272" w:rsidRDefault="00F47592" w:rsidP="00D46272">
            <w:pPr>
              <w:rPr>
                <w:rFonts w:cs="Arial"/>
                <w:bCs/>
                <w:szCs w:val="24"/>
              </w:rPr>
            </w:pPr>
            <w:r w:rsidRPr="00F47592">
              <w:rPr>
                <w:rFonts w:cs="Arial"/>
                <w:bCs/>
                <w:szCs w:val="24"/>
              </w:rPr>
              <w:t>AF, QC</w:t>
            </w:r>
            <w:r w:rsidR="00D46272">
              <w:rPr>
                <w:rFonts w:cs="Arial"/>
                <w:bCs/>
                <w:szCs w:val="24"/>
              </w:rPr>
              <w:t>, I</w:t>
            </w:r>
          </w:p>
        </w:tc>
      </w:tr>
      <w:tr w:rsidR="00962CA1" w:rsidRPr="00C45A0F" w14:paraId="011A8B2C" w14:textId="77777777" w:rsidTr="00962CA1">
        <w:trPr>
          <w:trHeight w:val="284"/>
          <w:jc w:val="center"/>
        </w:trPr>
        <w:tc>
          <w:tcPr>
            <w:tcW w:w="515" w:type="dxa"/>
            <w:vMerge w:val="restart"/>
            <w:tcBorders>
              <w:top w:val="single" w:sz="4" w:space="0" w:color="auto"/>
              <w:bottom w:val="single" w:sz="4" w:space="0" w:color="auto"/>
              <w:right w:val="single" w:sz="4" w:space="0" w:color="auto"/>
            </w:tcBorders>
          </w:tcPr>
          <w:p w14:paraId="2A3BAF6A" w14:textId="77777777" w:rsidR="00962CA1" w:rsidRPr="00C45A0F" w:rsidRDefault="00962CA1" w:rsidP="00962CA1">
            <w:pPr>
              <w:rPr>
                <w:rFonts w:cs="Arial"/>
                <w:b/>
              </w:rPr>
            </w:pPr>
            <w:r w:rsidRPr="00C45A0F">
              <w:rPr>
                <w:rFonts w:cs="Arial"/>
                <w:b/>
              </w:rPr>
              <w:t>2.</w:t>
            </w:r>
            <w:r>
              <w:rPr>
                <w:rFonts w:cs="Arial"/>
                <w:b/>
              </w:rPr>
              <w:t xml:space="preserve"> </w:t>
            </w:r>
          </w:p>
        </w:tc>
        <w:tc>
          <w:tcPr>
            <w:tcW w:w="9741" w:type="dxa"/>
            <w:gridSpan w:val="6"/>
            <w:tcBorders>
              <w:top w:val="single" w:sz="4" w:space="0" w:color="auto"/>
              <w:bottom w:val="single" w:sz="4" w:space="0" w:color="auto"/>
            </w:tcBorders>
            <w:shd w:val="clear" w:color="auto" w:fill="D9D9D9"/>
          </w:tcPr>
          <w:p w14:paraId="4EC545FB" w14:textId="77777777" w:rsidR="00962CA1" w:rsidRPr="00C45A0F" w:rsidRDefault="00962CA1" w:rsidP="00962CA1">
            <w:pPr>
              <w:rPr>
                <w:rFonts w:cs="Arial"/>
                <w:b/>
              </w:rPr>
            </w:pPr>
            <w:r w:rsidRPr="00524D70">
              <w:rPr>
                <w:rFonts w:cs="Arial"/>
                <w:b/>
              </w:rPr>
              <w:t>Relevant Experience:</w:t>
            </w:r>
          </w:p>
        </w:tc>
      </w:tr>
      <w:tr w:rsidR="00962CA1" w:rsidRPr="00C45A0F" w14:paraId="71584523" w14:textId="77777777" w:rsidTr="00962CA1">
        <w:trPr>
          <w:cantSplit/>
          <w:jc w:val="center"/>
        </w:trPr>
        <w:tc>
          <w:tcPr>
            <w:tcW w:w="515" w:type="dxa"/>
            <w:vMerge/>
            <w:tcBorders>
              <w:top w:val="single" w:sz="4" w:space="0" w:color="auto"/>
              <w:right w:val="single" w:sz="4" w:space="0" w:color="auto"/>
            </w:tcBorders>
            <w:shd w:val="clear" w:color="auto" w:fill="auto"/>
          </w:tcPr>
          <w:p w14:paraId="7259DA6B"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C1D26FE" w14:textId="77777777" w:rsidR="00962CA1" w:rsidRPr="00075F10" w:rsidRDefault="00962CA1" w:rsidP="00962CA1">
            <w:pPr>
              <w:ind w:right="-1100"/>
              <w:rPr>
                <w:rFonts w:cs="Arial"/>
                <w:szCs w:val="24"/>
              </w:rPr>
            </w:pPr>
            <w:r w:rsidRPr="00075F10">
              <w:rPr>
                <w:rFonts w:cs="Arial"/>
                <w:szCs w:val="24"/>
              </w:rPr>
              <w:t>Experience of delivering, monitoring and planning services at an</w:t>
            </w:r>
          </w:p>
          <w:p w14:paraId="056DC7DA" w14:textId="77777777" w:rsidR="00962CA1" w:rsidRPr="00075F10" w:rsidRDefault="00962CA1" w:rsidP="00962CA1">
            <w:pPr>
              <w:rPr>
                <w:rFonts w:cs="Arial"/>
                <w:szCs w:val="24"/>
              </w:rPr>
            </w:pPr>
            <w:r w:rsidRPr="00075F10">
              <w:rPr>
                <w:rFonts w:cs="Arial"/>
                <w:szCs w:val="24"/>
              </w:rPr>
              <w:t>operational level</w:t>
            </w:r>
          </w:p>
        </w:tc>
        <w:tc>
          <w:tcPr>
            <w:tcW w:w="493" w:type="dxa"/>
            <w:tcBorders>
              <w:top w:val="single" w:sz="4" w:space="0" w:color="auto"/>
              <w:left w:val="single" w:sz="4" w:space="0" w:color="auto"/>
              <w:bottom w:val="single" w:sz="4" w:space="0" w:color="auto"/>
            </w:tcBorders>
            <w:shd w:val="clear" w:color="auto" w:fill="D9D9D9"/>
          </w:tcPr>
          <w:p w14:paraId="5F98A71F"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7E50418D"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7EFB0A3" w14:textId="77777777" w:rsidR="00962CA1" w:rsidRPr="00075F10" w:rsidRDefault="00962CA1" w:rsidP="00962CA1">
            <w:pPr>
              <w:rPr>
                <w:rFonts w:cs="Arial"/>
                <w:b/>
                <w:szCs w:val="24"/>
              </w:rPr>
            </w:pPr>
            <w:r>
              <w:rPr>
                <w:rFonts w:cs="Arial"/>
                <w:szCs w:val="24"/>
              </w:rPr>
              <w:t>AF,I</w:t>
            </w:r>
          </w:p>
        </w:tc>
      </w:tr>
      <w:tr w:rsidR="00962CA1" w:rsidRPr="00C45A0F" w14:paraId="1CF37443" w14:textId="77777777" w:rsidTr="00CE5425">
        <w:trPr>
          <w:cantSplit/>
          <w:jc w:val="center"/>
        </w:trPr>
        <w:tc>
          <w:tcPr>
            <w:tcW w:w="515" w:type="dxa"/>
            <w:vMerge/>
            <w:tcBorders>
              <w:right w:val="single" w:sz="4" w:space="0" w:color="auto"/>
            </w:tcBorders>
            <w:shd w:val="clear" w:color="auto" w:fill="auto"/>
          </w:tcPr>
          <w:p w14:paraId="62614D71"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9E4E076" w14:textId="77777777" w:rsidR="00962CA1" w:rsidRPr="00075F10" w:rsidRDefault="00962CA1" w:rsidP="00962CA1">
            <w:pPr>
              <w:rPr>
                <w:rFonts w:cs="Arial"/>
                <w:color w:val="FF0000"/>
                <w:szCs w:val="24"/>
              </w:rPr>
            </w:pPr>
            <w:r w:rsidRPr="00075F10">
              <w:rPr>
                <w:szCs w:val="24"/>
              </w:rPr>
              <w:t>Experience of undertaking Change Management, planning and implementing new ways of working</w:t>
            </w:r>
          </w:p>
        </w:tc>
        <w:tc>
          <w:tcPr>
            <w:tcW w:w="493" w:type="dxa"/>
            <w:tcBorders>
              <w:top w:val="single" w:sz="4" w:space="0" w:color="auto"/>
              <w:left w:val="single" w:sz="4" w:space="0" w:color="auto"/>
              <w:bottom w:val="single" w:sz="4" w:space="0" w:color="auto"/>
            </w:tcBorders>
            <w:shd w:val="clear" w:color="auto" w:fill="D9D9D9"/>
          </w:tcPr>
          <w:p w14:paraId="6C83E4BC" w14:textId="77777777" w:rsidR="00962CA1" w:rsidRPr="00C45A0F" w:rsidRDefault="00962CA1" w:rsidP="00962CA1">
            <w:pPr>
              <w:jc w:val="center"/>
              <w:rPr>
                <w:rFonts w:cs="Arial"/>
                <w:b/>
              </w:rPr>
            </w:pPr>
          </w:p>
        </w:tc>
        <w:tc>
          <w:tcPr>
            <w:tcW w:w="748" w:type="dxa"/>
            <w:gridSpan w:val="2"/>
            <w:tcBorders>
              <w:top w:val="single" w:sz="4" w:space="0" w:color="auto"/>
              <w:left w:val="single" w:sz="4" w:space="0" w:color="auto"/>
              <w:bottom w:val="single" w:sz="4" w:space="0" w:color="auto"/>
            </w:tcBorders>
            <w:shd w:val="clear" w:color="auto" w:fill="auto"/>
          </w:tcPr>
          <w:p w14:paraId="1AEAE048" w14:textId="77777777" w:rsidR="00962CA1" w:rsidRPr="00C45A0F" w:rsidRDefault="00962CA1" w:rsidP="00962CA1">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3FAAF7DB" w14:textId="77777777" w:rsidR="00962CA1" w:rsidRPr="00075F10" w:rsidRDefault="00962CA1" w:rsidP="00962CA1">
            <w:pPr>
              <w:rPr>
                <w:rFonts w:cs="Arial"/>
                <w:b/>
                <w:szCs w:val="24"/>
              </w:rPr>
            </w:pPr>
            <w:r>
              <w:rPr>
                <w:rFonts w:cs="Arial"/>
                <w:szCs w:val="24"/>
              </w:rPr>
              <w:t>AF</w:t>
            </w:r>
          </w:p>
        </w:tc>
      </w:tr>
      <w:tr w:rsidR="00962CA1" w:rsidRPr="00C45A0F" w14:paraId="2FC7C4C8" w14:textId="77777777" w:rsidTr="00CE5425">
        <w:trPr>
          <w:cantSplit/>
          <w:jc w:val="center"/>
        </w:trPr>
        <w:tc>
          <w:tcPr>
            <w:tcW w:w="515" w:type="dxa"/>
            <w:vMerge/>
            <w:tcBorders>
              <w:right w:val="single" w:sz="4" w:space="0" w:color="auto"/>
            </w:tcBorders>
            <w:shd w:val="clear" w:color="auto" w:fill="auto"/>
          </w:tcPr>
          <w:p w14:paraId="42BFF0CD"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885C6BB" w14:textId="77777777" w:rsidR="00962CA1" w:rsidRPr="00075F10" w:rsidRDefault="00962CA1" w:rsidP="00962CA1">
            <w:pPr>
              <w:rPr>
                <w:rFonts w:cs="Arial"/>
                <w:b/>
                <w:szCs w:val="24"/>
              </w:rPr>
            </w:pPr>
            <w:r w:rsidRPr="00075F10">
              <w:rPr>
                <w:szCs w:val="24"/>
              </w:rPr>
              <w:t>Experience of successfully managing activity and performance targets</w:t>
            </w:r>
          </w:p>
        </w:tc>
        <w:tc>
          <w:tcPr>
            <w:tcW w:w="493" w:type="dxa"/>
            <w:tcBorders>
              <w:top w:val="single" w:sz="4" w:space="0" w:color="auto"/>
              <w:left w:val="single" w:sz="4" w:space="0" w:color="auto"/>
              <w:bottom w:val="single" w:sz="4" w:space="0" w:color="auto"/>
            </w:tcBorders>
            <w:shd w:val="clear" w:color="auto" w:fill="D9D9D9"/>
          </w:tcPr>
          <w:p w14:paraId="1F25E11B" w14:textId="77777777" w:rsidR="00962CA1" w:rsidRDefault="00962CA1" w:rsidP="00962CA1">
            <w:pPr>
              <w:jc w:val="center"/>
            </w:pPr>
            <w:r w:rsidRPr="000D555C">
              <w:t>x</w:t>
            </w:r>
          </w:p>
        </w:tc>
        <w:tc>
          <w:tcPr>
            <w:tcW w:w="748" w:type="dxa"/>
            <w:gridSpan w:val="2"/>
            <w:tcBorders>
              <w:top w:val="single" w:sz="4" w:space="0" w:color="auto"/>
              <w:left w:val="single" w:sz="4" w:space="0" w:color="auto"/>
              <w:bottom w:val="single" w:sz="4" w:space="0" w:color="auto"/>
            </w:tcBorders>
            <w:shd w:val="clear" w:color="auto" w:fill="auto"/>
          </w:tcPr>
          <w:p w14:paraId="0B39953D"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B1F0320" w14:textId="77777777" w:rsidR="00962CA1" w:rsidRDefault="00962CA1" w:rsidP="00962CA1">
            <w:r>
              <w:t>AF,</w:t>
            </w:r>
            <w:r w:rsidRPr="00B47A49">
              <w:t>I</w:t>
            </w:r>
          </w:p>
        </w:tc>
      </w:tr>
      <w:tr w:rsidR="00962CA1" w:rsidRPr="00C45A0F" w14:paraId="3B477103" w14:textId="77777777" w:rsidTr="00CE5425">
        <w:trPr>
          <w:cantSplit/>
          <w:jc w:val="center"/>
        </w:trPr>
        <w:tc>
          <w:tcPr>
            <w:tcW w:w="515" w:type="dxa"/>
            <w:vMerge/>
            <w:tcBorders>
              <w:right w:val="single" w:sz="4" w:space="0" w:color="auto"/>
            </w:tcBorders>
            <w:shd w:val="clear" w:color="auto" w:fill="auto"/>
          </w:tcPr>
          <w:p w14:paraId="1DD5048D"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01C4B2D" w14:textId="77777777" w:rsidR="00962CA1" w:rsidRPr="00075F10" w:rsidRDefault="00962CA1" w:rsidP="00962CA1">
            <w:pPr>
              <w:rPr>
                <w:rFonts w:cs="Arial"/>
                <w:szCs w:val="24"/>
              </w:rPr>
            </w:pPr>
            <w:r w:rsidRPr="00075F10">
              <w:rPr>
                <w:rFonts w:cs="Arial"/>
                <w:szCs w:val="24"/>
              </w:rPr>
              <w:t>Ability to build and maintain effective teams</w:t>
            </w:r>
            <w:r>
              <w:rPr>
                <w:rFonts w:cs="Arial"/>
                <w:szCs w:val="24"/>
              </w:rPr>
              <w:t xml:space="preserve"> ensuring the health, safety and wellbeing of all staff within the team. </w:t>
            </w:r>
          </w:p>
        </w:tc>
        <w:tc>
          <w:tcPr>
            <w:tcW w:w="493" w:type="dxa"/>
            <w:tcBorders>
              <w:top w:val="single" w:sz="4" w:space="0" w:color="auto"/>
              <w:left w:val="single" w:sz="4" w:space="0" w:color="auto"/>
              <w:bottom w:val="single" w:sz="4" w:space="0" w:color="auto"/>
            </w:tcBorders>
            <w:shd w:val="clear" w:color="auto" w:fill="D9D9D9"/>
          </w:tcPr>
          <w:p w14:paraId="287CA86F" w14:textId="77777777" w:rsidR="00962CA1" w:rsidRDefault="00962CA1" w:rsidP="00962CA1">
            <w:pPr>
              <w:jc w:val="center"/>
            </w:pPr>
            <w:r w:rsidRPr="000D555C">
              <w:t>x</w:t>
            </w:r>
          </w:p>
        </w:tc>
        <w:tc>
          <w:tcPr>
            <w:tcW w:w="748" w:type="dxa"/>
            <w:gridSpan w:val="2"/>
            <w:tcBorders>
              <w:top w:val="single" w:sz="4" w:space="0" w:color="auto"/>
              <w:left w:val="single" w:sz="4" w:space="0" w:color="auto"/>
              <w:bottom w:val="single" w:sz="4" w:space="0" w:color="auto"/>
            </w:tcBorders>
            <w:shd w:val="clear" w:color="auto" w:fill="auto"/>
          </w:tcPr>
          <w:p w14:paraId="51566ECF"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BE5D5C9" w14:textId="77777777" w:rsidR="00962CA1" w:rsidRDefault="00962CA1" w:rsidP="00962CA1">
            <w:r>
              <w:t>AF,</w:t>
            </w:r>
            <w:r w:rsidRPr="00B47A49">
              <w:t>I</w:t>
            </w:r>
          </w:p>
        </w:tc>
      </w:tr>
      <w:tr w:rsidR="00962CA1" w:rsidRPr="00C45A0F" w14:paraId="004CADAA" w14:textId="77777777" w:rsidTr="00CE5425">
        <w:trPr>
          <w:cantSplit/>
          <w:jc w:val="center"/>
        </w:trPr>
        <w:tc>
          <w:tcPr>
            <w:tcW w:w="515" w:type="dxa"/>
            <w:vMerge/>
            <w:tcBorders>
              <w:right w:val="single" w:sz="4" w:space="0" w:color="auto"/>
            </w:tcBorders>
            <w:shd w:val="clear" w:color="auto" w:fill="auto"/>
          </w:tcPr>
          <w:p w14:paraId="3EC756A2"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05356D4" w14:textId="77777777" w:rsidR="00962CA1" w:rsidRPr="00075F10" w:rsidRDefault="00962CA1" w:rsidP="00962CA1">
            <w:pPr>
              <w:rPr>
                <w:rFonts w:cs="Arial"/>
                <w:szCs w:val="24"/>
              </w:rPr>
            </w:pPr>
            <w:r w:rsidRPr="00075F10">
              <w:rPr>
                <w:rFonts w:cs="Arial"/>
                <w:szCs w:val="24"/>
              </w:rPr>
              <w:t>Ability to manage effective budgets/resources and enforce proper financial controls, showing sound business judgement</w:t>
            </w:r>
          </w:p>
        </w:tc>
        <w:tc>
          <w:tcPr>
            <w:tcW w:w="493" w:type="dxa"/>
            <w:tcBorders>
              <w:top w:val="single" w:sz="4" w:space="0" w:color="auto"/>
              <w:left w:val="single" w:sz="4" w:space="0" w:color="auto"/>
              <w:bottom w:val="single" w:sz="4" w:space="0" w:color="auto"/>
            </w:tcBorders>
            <w:shd w:val="clear" w:color="auto" w:fill="D9D9D9"/>
          </w:tcPr>
          <w:p w14:paraId="1836AB8E" w14:textId="77777777" w:rsidR="00962CA1" w:rsidRDefault="00962CA1" w:rsidP="00962CA1">
            <w:pPr>
              <w:jc w:val="center"/>
            </w:pPr>
            <w:r w:rsidRPr="000D555C">
              <w:t>x</w:t>
            </w:r>
          </w:p>
        </w:tc>
        <w:tc>
          <w:tcPr>
            <w:tcW w:w="748" w:type="dxa"/>
            <w:gridSpan w:val="2"/>
            <w:tcBorders>
              <w:top w:val="single" w:sz="4" w:space="0" w:color="auto"/>
              <w:left w:val="single" w:sz="4" w:space="0" w:color="auto"/>
              <w:bottom w:val="single" w:sz="4" w:space="0" w:color="auto"/>
            </w:tcBorders>
            <w:shd w:val="clear" w:color="auto" w:fill="auto"/>
          </w:tcPr>
          <w:p w14:paraId="04602455"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75E8622" w14:textId="77777777" w:rsidR="00962CA1" w:rsidRDefault="00962CA1" w:rsidP="00962CA1">
            <w:r>
              <w:t>AF,</w:t>
            </w:r>
            <w:r w:rsidRPr="00B47A49">
              <w:t>I</w:t>
            </w:r>
          </w:p>
        </w:tc>
      </w:tr>
      <w:tr w:rsidR="00962CA1" w:rsidRPr="00C45A0F" w14:paraId="5140C471" w14:textId="77777777" w:rsidTr="00CE5425">
        <w:trPr>
          <w:cantSplit/>
          <w:jc w:val="center"/>
        </w:trPr>
        <w:tc>
          <w:tcPr>
            <w:tcW w:w="515" w:type="dxa"/>
            <w:vMerge/>
            <w:tcBorders>
              <w:right w:val="single" w:sz="4" w:space="0" w:color="auto"/>
            </w:tcBorders>
            <w:shd w:val="clear" w:color="auto" w:fill="auto"/>
          </w:tcPr>
          <w:p w14:paraId="18AEFA3F"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BC3122A" w14:textId="77777777" w:rsidR="00962CA1" w:rsidRPr="00075F10" w:rsidRDefault="00962CA1" w:rsidP="00962CA1">
            <w:pPr>
              <w:rPr>
                <w:rFonts w:cs="Arial"/>
                <w:szCs w:val="24"/>
              </w:rPr>
            </w:pPr>
            <w:r w:rsidRPr="00075F10">
              <w:rPr>
                <w:rFonts w:cs="Arial"/>
                <w:szCs w:val="24"/>
              </w:rPr>
              <w:t>Experience and understanding of planning and project management</w:t>
            </w:r>
          </w:p>
        </w:tc>
        <w:tc>
          <w:tcPr>
            <w:tcW w:w="493" w:type="dxa"/>
            <w:tcBorders>
              <w:top w:val="single" w:sz="4" w:space="0" w:color="auto"/>
              <w:left w:val="single" w:sz="4" w:space="0" w:color="auto"/>
              <w:bottom w:val="single" w:sz="4" w:space="0" w:color="auto"/>
            </w:tcBorders>
            <w:shd w:val="clear" w:color="auto" w:fill="D9D9D9"/>
          </w:tcPr>
          <w:p w14:paraId="559C9DD8" w14:textId="77777777" w:rsidR="00962CA1" w:rsidRDefault="00962CA1" w:rsidP="00962CA1">
            <w:pPr>
              <w:jc w:val="center"/>
            </w:pPr>
            <w:r w:rsidRPr="000D555C">
              <w:t>x</w:t>
            </w:r>
          </w:p>
        </w:tc>
        <w:tc>
          <w:tcPr>
            <w:tcW w:w="748" w:type="dxa"/>
            <w:gridSpan w:val="2"/>
            <w:tcBorders>
              <w:top w:val="single" w:sz="4" w:space="0" w:color="auto"/>
              <w:left w:val="single" w:sz="4" w:space="0" w:color="auto"/>
              <w:bottom w:val="single" w:sz="4" w:space="0" w:color="auto"/>
            </w:tcBorders>
            <w:shd w:val="clear" w:color="auto" w:fill="auto"/>
          </w:tcPr>
          <w:p w14:paraId="74604987"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CF1BF33" w14:textId="77777777" w:rsidR="00962CA1" w:rsidRDefault="00962CA1" w:rsidP="00962CA1">
            <w:r>
              <w:t>AF,</w:t>
            </w:r>
            <w:r w:rsidRPr="00B47A49">
              <w:t>I</w:t>
            </w:r>
          </w:p>
        </w:tc>
      </w:tr>
      <w:tr w:rsidR="00962CA1" w:rsidRPr="00C45A0F" w14:paraId="4BEC242B" w14:textId="77777777" w:rsidTr="00CE5425">
        <w:trPr>
          <w:jc w:val="center"/>
        </w:trPr>
        <w:tc>
          <w:tcPr>
            <w:tcW w:w="515" w:type="dxa"/>
            <w:vMerge w:val="restart"/>
            <w:tcBorders>
              <w:top w:val="single" w:sz="4" w:space="0" w:color="auto"/>
              <w:right w:val="single" w:sz="4" w:space="0" w:color="auto"/>
            </w:tcBorders>
            <w:shd w:val="clear" w:color="auto" w:fill="auto"/>
          </w:tcPr>
          <w:p w14:paraId="3CBD16BE" w14:textId="77777777" w:rsidR="00962CA1" w:rsidRPr="00C45A0F" w:rsidRDefault="00962CA1" w:rsidP="00962CA1">
            <w:pPr>
              <w:rPr>
                <w:rFonts w:cs="Arial"/>
                <w:b/>
              </w:rPr>
            </w:pPr>
            <w:r w:rsidRPr="00C45A0F">
              <w:rPr>
                <w:rFonts w:cs="Arial"/>
                <w:b/>
              </w:rPr>
              <w:t>3.</w:t>
            </w:r>
            <w:r>
              <w:rPr>
                <w:rFonts w:cs="Arial"/>
                <w:b/>
              </w:rPr>
              <w:t xml:space="preserve"> </w:t>
            </w:r>
          </w:p>
        </w:tc>
        <w:tc>
          <w:tcPr>
            <w:tcW w:w="9741" w:type="dxa"/>
            <w:gridSpan w:val="6"/>
            <w:tcBorders>
              <w:top w:val="single" w:sz="4" w:space="0" w:color="auto"/>
              <w:bottom w:val="single" w:sz="4" w:space="0" w:color="auto"/>
            </w:tcBorders>
            <w:shd w:val="clear" w:color="auto" w:fill="D9D9D9"/>
          </w:tcPr>
          <w:p w14:paraId="3D1E3BE2" w14:textId="77777777" w:rsidR="00962CA1" w:rsidRPr="00C45A0F" w:rsidRDefault="00962CA1" w:rsidP="00962CA1">
            <w:pPr>
              <w:rPr>
                <w:rFonts w:cs="Arial"/>
                <w:b/>
              </w:rPr>
            </w:pPr>
            <w:r w:rsidRPr="00524D70">
              <w:rPr>
                <w:rFonts w:cs="Arial"/>
                <w:b/>
              </w:rPr>
              <w:t>Skills (including think</w:t>
            </w:r>
            <w:r>
              <w:rPr>
                <w:rFonts w:cs="Arial"/>
                <w:b/>
              </w:rPr>
              <w:t>ing challenge/mental demands)</w:t>
            </w:r>
            <w:r w:rsidRPr="00524D70">
              <w:rPr>
                <w:rFonts w:cs="Arial"/>
                <w:b/>
              </w:rPr>
              <w:t>:</w:t>
            </w:r>
          </w:p>
        </w:tc>
      </w:tr>
      <w:tr w:rsidR="00962CA1" w:rsidRPr="00C45A0F" w14:paraId="72BBE010" w14:textId="77777777" w:rsidTr="00CE5425">
        <w:trPr>
          <w:cantSplit/>
          <w:jc w:val="center"/>
        </w:trPr>
        <w:tc>
          <w:tcPr>
            <w:tcW w:w="515" w:type="dxa"/>
            <w:vMerge/>
            <w:tcBorders>
              <w:right w:val="single" w:sz="4" w:space="0" w:color="auto"/>
            </w:tcBorders>
            <w:shd w:val="clear" w:color="auto" w:fill="auto"/>
          </w:tcPr>
          <w:p w14:paraId="3D346202"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DA0BF25" w14:textId="77777777" w:rsidR="00962CA1" w:rsidRPr="00075F10" w:rsidRDefault="00962CA1" w:rsidP="00962CA1">
            <w:pPr>
              <w:rPr>
                <w:rFonts w:cs="Arial"/>
                <w:b/>
                <w:szCs w:val="24"/>
              </w:rPr>
            </w:pPr>
            <w:r>
              <w:rPr>
                <w:rFonts w:cs="Arial"/>
                <w:szCs w:val="24"/>
              </w:rPr>
              <w:t xml:space="preserve">Motivation to work with children and young people and/or vulnerable adults </w:t>
            </w:r>
            <w:r w:rsidRPr="000A6A5A">
              <w:rPr>
                <w:rFonts w:cs="Arial"/>
                <w:szCs w:val="24"/>
              </w:rPr>
              <w:t>(</w:t>
            </w:r>
            <w:r w:rsidRPr="000A6A5A">
              <w:rPr>
                <w:rFonts w:cs="Arial"/>
              </w:rPr>
              <w:t>if relevant to the job)</w:t>
            </w:r>
          </w:p>
        </w:tc>
        <w:tc>
          <w:tcPr>
            <w:tcW w:w="493" w:type="dxa"/>
            <w:tcBorders>
              <w:top w:val="single" w:sz="4" w:space="0" w:color="auto"/>
              <w:left w:val="single" w:sz="4" w:space="0" w:color="auto"/>
              <w:bottom w:val="single" w:sz="4" w:space="0" w:color="auto"/>
            </w:tcBorders>
            <w:shd w:val="clear" w:color="auto" w:fill="D9D9D9"/>
          </w:tcPr>
          <w:p w14:paraId="3AD1AECE" w14:textId="77777777" w:rsidR="00962CA1" w:rsidRDefault="00962CA1" w:rsidP="00962CA1">
            <w:r w:rsidRPr="006B03FC">
              <w:t>x</w:t>
            </w:r>
          </w:p>
        </w:tc>
        <w:tc>
          <w:tcPr>
            <w:tcW w:w="748" w:type="dxa"/>
            <w:gridSpan w:val="2"/>
            <w:tcBorders>
              <w:top w:val="single" w:sz="4" w:space="0" w:color="auto"/>
              <w:left w:val="single" w:sz="4" w:space="0" w:color="auto"/>
              <w:bottom w:val="single" w:sz="4" w:space="0" w:color="auto"/>
            </w:tcBorders>
            <w:shd w:val="clear" w:color="auto" w:fill="auto"/>
          </w:tcPr>
          <w:p w14:paraId="192BEFCD" w14:textId="77777777" w:rsidR="00962CA1" w:rsidRPr="00C45A0F" w:rsidRDefault="00962CA1" w:rsidP="00962CA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9B5294" w14:textId="77777777" w:rsidR="00962CA1" w:rsidRDefault="00962CA1" w:rsidP="00962CA1">
            <w:r>
              <w:t>AF,</w:t>
            </w:r>
            <w:r w:rsidRPr="00F6250F">
              <w:t>I</w:t>
            </w:r>
          </w:p>
        </w:tc>
      </w:tr>
      <w:tr w:rsidR="00962CA1" w:rsidRPr="00C45A0F" w14:paraId="35452590" w14:textId="77777777" w:rsidTr="00CE5425">
        <w:trPr>
          <w:cantSplit/>
          <w:jc w:val="center"/>
        </w:trPr>
        <w:tc>
          <w:tcPr>
            <w:tcW w:w="515" w:type="dxa"/>
            <w:vMerge/>
            <w:tcBorders>
              <w:right w:val="single" w:sz="4" w:space="0" w:color="auto"/>
            </w:tcBorders>
            <w:shd w:val="clear" w:color="auto" w:fill="auto"/>
          </w:tcPr>
          <w:p w14:paraId="2C8FC006"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1C6638C" w14:textId="77777777" w:rsidR="00962CA1" w:rsidRPr="00075F10" w:rsidRDefault="00962CA1" w:rsidP="00962CA1">
            <w:pPr>
              <w:rPr>
                <w:rFonts w:cs="Arial"/>
                <w:szCs w:val="24"/>
              </w:rPr>
            </w:pPr>
            <w:r>
              <w:rPr>
                <w:rFonts w:cs="Arial"/>
                <w:szCs w:val="24"/>
              </w:rPr>
              <w:t xml:space="preserve">Ability to form and maintain appropriate relationships and personal boundaries with children and young people and/or vulnerable adults </w:t>
            </w:r>
            <w:r w:rsidRPr="000A6A5A">
              <w:rPr>
                <w:rFonts w:cs="Arial"/>
                <w:szCs w:val="24"/>
              </w:rPr>
              <w:t>(</w:t>
            </w:r>
            <w:r w:rsidRPr="000A6A5A">
              <w:rPr>
                <w:rFonts w:cs="Arial"/>
              </w:rPr>
              <w:t xml:space="preserve">if relevant </w:t>
            </w:r>
            <w:r>
              <w:rPr>
                <w:rFonts w:cs="Arial"/>
              </w:rPr>
              <w:t xml:space="preserve">to </w:t>
            </w:r>
            <w:r w:rsidRPr="000A6A5A">
              <w:rPr>
                <w:rFonts w:cs="Arial"/>
              </w:rPr>
              <w:t>the job)</w:t>
            </w:r>
          </w:p>
        </w:tc>
        <w:tc>
          <w:tcPr>
            <w:tcW w:w="493" w:type="dxa"/>
            <w:tcBorders>
              <w:top w:val="single" w:sz="4" w:space="0" w:color="auto"/>
              <w:left w:val="single" w:sz="4" w:space="0" w:color="auto"/>
              <w:bottom w:val="single" w:sz="4" w:space="0" w:color="auto"/>
            </w:tcBorders>
            <w:shd w:val="clear" w:color="auto" w:fill="D9D9D9"/>
          </w:tcPr>
          <w:p w14:paraId="52E5C2A2" w14:textId="77777777" w:rsidR="00962CA1" w:rsidRDefault="00962CA1" w:rsidP="00962CA1">
            <w:r w:rsidRPr="006B03FC">
              <w:t>x</w:t>
            </w:r>
          </w:p>
        </w:tc>
        <w:tc>
          <w:tcPr>
            <w:tcW w:w="748" w:type="dxa"/>
            <w:gridSpan w:val="2"/>
            <w:tcBorders>
              <w:top w:val="single" w:sz="4" w:space="0" w:color="auto"/>
              <w:left w:val="single" w:sz="4" w:space="0" w:color="auto"/>
              <w:bottom w:val="single" w:sz="4" w:space="0" w:color="auto"/>
            </w:tcBorders>
            <w:shd w:val="clear" w:color="auto" w:fill="auto"/>
          </w:tcPr>
          <w:p w14:paraId="53689359" w14:textId="77777777" w:rsidR="00962CA1" w:rsidRPr="00C45A0F" w:rsidRDefault="00962CA1" w:rsidP="00962CA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DE996A5" w14:textId="77777777" w:rsidR="00962CA1" w:rsidRDefault="00962CA1" w:rsidP="00962CA1">
            <w:r>
              <w:t>AF,</w:t>
            </w:r>
            <w:r w:rsidRPr="00F6250F">
              <w:t>I</w:t>
            </w:r>
          </w:p>
        </w:tc>
      </w:tr>
      <w:tr w:rsidR="00962CA1" w:rsidRPr="00C45A0F" w14:paraId="50B8B076" w14:textId="77777777" w:rsidTr="00CE5425">
        <w:trPr>
          <w:cantSplit/>
          <w:jc w:val="center"/>
        </w:trPr>
        <w:tc>
          <w:tcPr>
            <w:tcW w:w="515" w:type="dxa"/>
            <w:vMerge/>
            <w:tcBorders>
              <w:right w:val="single" w:sz="4" w:space="0" w:color="auto"/>
            </w:tcBorders>
            <w:shd w:val="clear" w:color="auto" w:fill="auto"/>
          </w:tcPr>
          <w:p w14:paraId="38BED543"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C083DEA" w14:textId="77777777" w:rsidR="00962CA1" w:rsidRPr="00075F10" w:rsidRDefault="00962CA1" w:rsidP="00962CA1">
            <w:pPr>
              <w:rPr>
                <w:rFonts w:cs="Arial"/>
                <w:color w:val="FF0000"/>
                <w:szCs w:val="24"/>
              </w:rPr>
            </w:pPr>
            <w:r w:rsidRPr="00075F10">
              <w:rPr>
                <w:rFonts w:cs="Arial"/>
                <w:szCs w:val="24"/>
              </w:rPr>
              <w:t>Able to challenge constructively, to design and introduce improvements and to manage change</w:t>
            </w:r>
          </w:p>
        </w:tc>
        <w:tc>
          <w:tcPr>
            <w:tcW w:w="493" w:type="dxa"/>
            <w:tcBorders>
              <w:top w:val="single" w:sz="4" w:space="0" w:color="auto"/>
              <w:left w:val="single" w:sz="4" w:space="0" w:color="auto"/>
              <w:bottom w:val="single" w:sz="4" w:space="0" w:color="auto"/>
            </w:tcBorders>
            <w:shd w:val="clear" w:color="auto" w:fill="D9D9D9"/>
          </w:tcPr>
          <w:p w14:paraId="333BF3EE" w14:textId="77777777" w:rsidR="00962CA1" w:rsidRDefault="00962CA1" w:rsidP="00962CA1">
            <w:r w:rsidRPr="006B03FC">
              <w:t>x</w:t>
            </w:r>
          </w:p>
        </w:tc>
        <w:tc>
          <w:tcPr>
            <w:tcW w:w="748" w:type="dxa"/>
            <w:gridSpan w:val="2"/>
            <w:tcBorders>
              <w:top w:val="single" w:sz="4" w:space="0" w:color="auto"/>
              <w:left w:val="single" w:sz="4" w:space="0" w:color="auto"/>
              <w:bottom w:val="single" w:sz="4" w:space="0" w:color="auto"/>
            </w:tcBorders>
            <w:shd w:val="clear" w:color="auto" w:fill="auto"/>
          </w:tcPr>
          <w:p w14:paraId="1E09B499" w14:textId="77777777" w:rsidR="00962CA1" w:rsidRPr="00C45A0F" w:rsidRDefault="00962CA1" w:rsidP="00962CA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56221D4" w14:textId="77777777" w:rsidR="00962CA1" w:rsidRDefault="00962CA1" w:rsidP="00962CA1">
            <w:r>
              <w:t>AF,</w:t>
            </w:r>
            <w:r w:rsidRPr="00F6250F">
              <w:t>I</w:t>
            </w:r>
          </w:p>
        </w:tc>
      </w:tr>
      <w:tr w:rsidR="00962CA1" w:rsidRPr="00C45A0F" w14:paraId="515A20EC" w14:textId="77777777" w:rsidTr="00CE5425">
        <w:trPr>
          <w:cantSplit/>
          <w:jc w:val="center"/>
        </w:trPr>
        <w:tc>
          <w:tcPr>
            <w:tcW w:w="515" w:type="dxa"/>
            <w:vMerge/>
            <w:tcBorders>
              <w:right w:val="single" w:sz="4" w:space="0" w:color="auto"/>
            </w:tcBorders>
            <w:shd w:val="clear" w:color="auto" w:fill="auto"/>
          </w:tcPr>
          <w:p w14:paraId="58566ED1"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6E61A80" w14:textId="77777777" w:rsidR="00962CA1" w:rsidRPr="00075F10" w:rsidRDefault="00962CA1" w:rsidP="00962CA1">
            <w:pPr>
              <w:rPr>
                <w:rFonts w:cs="Arial"/>
                <w:b/>
                <w:szCs w:val="24"/>
              </w:rPr>
            </w:pPr>
            <w:r w:rsidRPr="00075F10">
              <w:rPr>
                <w:rFonts w:cs="Arial"/>
                <w:szCs w:val="24"/>
              </w:rPr>
              <w:t>Able to manage and lead a team effectively in a challenging environment</w:t>
            </w:r>
          </w:p>
        </w:tc>
        <w:tc>
          <w:tcPr>
            <w:tcW w:w="493" w:type="dxa"/>
            <w:tcBorders>
              <w:top w:val="single" w:sz="4" w:space="0" w:color="auto"/>
              <w:left w:val="single" w:sz="4" w:space="0" w:color="auto"/>
              <w:bottom w:val="single" w:sz="4" w:space="0" w:color="auto"/>
            </w:tcBorders>
            <w:shd w:val="clear" w:color="auto" w:fill="D9D9D9"/>
          </w:tcPr>
          <w:p w14:paraId="44935A6B" w14:textId="77777777" w:rsidR="00962CA1" w:rsidRDefault="00962CA1" w:rsidP="00962CA1">
            <w:r w:rsidRPr="006B03FC">
              <w:t>x</w:t>
            </w:r>
          </w:p>
        </w:tc>
        <w:tc>
          <w:tcPr>
            <w:tcW w:w="748" w:type="dxa"/>
            <w:gridSpan w:val="2"/>
            <w:tcBorders>
              <w:top w:val="single" w:sz="4" w:space="0" w:color="auto"/>
              <w:left w:val="single" w:sz="4" w:space="0" w:color="auto"/>
              <w:bottom w:val="single" w:sz="4" w:space="0" w:color="auto"/>
            </w:tcBorders>
            <w:shd w:val="clear" w:color="auto" w:fill="auto"/>
          </w:tcPr>
          <w:p w14:paraId="6400A45E" w14:textId="77777777" w:rsidR="00962CA1" w:rsidRPr="00C45A0F" w:rsidRDefault="00962CA1" w:rsidP="00962CA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7AEA0C4" w14:textId="77777777" w:rsidR="00962CA1" w:rsidRDefault="00962CA1" w:rsidP="00962CA1">
            <w:r>
              <w:t>AF,</w:t>
            </w:r>
            <w:r w:rsidRPr="00F6250F">
              <w:t>I</w:t>
            </w:r>
          </w:p>
        </w:tc>
      </w:tr>
      <w:tr w:rsidR="00962CA1" w:rsidRPr="00C45A0F" w14:paraId="5F45E085" w14:textId="77777777" w:rsidTr="00CE5425">
        <w:trPr>
          <w:cantSplit/>
          <w:jc w:val="center"/>
        </w:trPr>
        <w:tc>
          <w:tcPr>
            <w:tcW w:w="515" w:type="dxa"/>
            <w:vMerge/>
            <w:tcBorders>
              <w:right w:val="single" w:sz="4" w:space="0" w:color="auto"/>
            </w:tcBorders>
            <w:shd w:val="clear" w:color="auto" w:fill="auto"/>
          </w:tcPr>
          <w:p w14:paraId="09ADCD89"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BB2C567" w14:textId="77777777" w:rsidR="00962CA1" w:rsidRPr="00075F10" w:rsidRDefault="00962CA1" w:rsidP="00962CA1">
            <w:pPr>
              <w:rPr>
                <w:rFonts w:cs="Arial"/>
                <w:szCs w:val="24"/>
              </w:rPr>
            </w:pPr>
            <w:r w:rsidRPr="00075F10">
              <w:rPr>
                <w:rFonts w:cs="Arial"/>
                <w:szCs w:val="24"/>
              </w:rPr>
              <w:t>Ability to plan ahead / organise / prioritise, implement service improvements and innovations</w:t>
            </w:r>
          </w:p>
        </w:tc>
        <w:tc>
          <w:tcPr>
            <w:tcW w:w="493" w:type="dxa"/>
            <w:tcBorders>
              <w:top w:val="single" w:sz="4" w:space="0" w:color="auto"/>
              <w:left w:val="single" w:sz="4" w:space="0" w:color="auto"/>
              <w:bottom w:val="single" w:sz="4" w:space="0" w:color="auto"/>
            </w:tcBorders>
            <w:shd w:val="clear" w:color="auto" w:fill="D9D9D9"/>
          </w:tcPr>
          <w:p w14:paraId="444BE8F1" w14:textId="77777777" w:rsidR="00962CA1" w:rsidRDefault="00962CA1" w:rsidP="00962CA1">
            <w:r w:rsidRPr="006B03FC">
              <w:t>x</w:t>
            </w:r>
          </w:p>
        </w:tc>
        <w:tc>
          <w:tcPr>
            <w:tcW w:w="748" w:type="dxa"/>
            <w:gridSpan w:val="2"/>
            <w:tcBorders>
              <w:top w:val="single" w:sz="4" w:space="0" w:color="auto"/>
              <w:left w:val="single" w:sz="4" w:space="0" w:color="auto"/>
              <w:bottom w:val="single" w:sz="4" w:space="0" w:color="auto"/>
            </w:tcBorders>
            <w:shd w:val="clear" w:color="auto" w:fill="auto"/>
          </w:tcPr>
          <w:p w14:paraId="2F344E60" w14:textId="77777777" w:rsidR="00962CA1" w:rsidRPr="00C45A0F" w:rsidRDefault="00962CA1" w:rsidP="00962CA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4AF9724" w14:textId="77777777" w:rsidR="00962CA1" w:rsidRDefault="00962CA1" w:rsidP="00962CA1">
            <w:r>
              <w:t>AF,</w:t>
            </w:r>
            <w:r w:rsidRPr="00F6250F">
              <w:t>I</w:t>
            </w:r>
          </w:p>
        </w:tc>
      </w:tr>
      <w:tr w:rsidR="00962CA1" w:rsidRPr="00C45A0F" w14:paraId="61BD69C0" w14:textId="77777777" w:rsidTr="00CE5425">
        <w:trPr>
          <w:cantSplit/>
          <w:jc w:val="center"/>
        </w:trPr>
        <w:tc>
          <w:tcPr>
            <w:tcW w:w="515" w:type="dxa"/>
            <w:vMerge/>
            <w:tcBorders>
              <w:right w:val="single" w:sz="4" w:space="0" w:color="auto"/>
            </w:tcBorders>
            <w:shd w:val="clear" w:color="auto" w:fill="auto"/>
          </w:tcPr>
          <w:p w14:paraId="16C3411C"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BA58D23" w14:textId="77777777" w:rsidR="00962CA1" w:rsidRPr="00075F10" w:rsidRDefault="00962CA1" w:rsidP="00962CA1">
            <w:pPr>
              <w:rPr>
                <w:rFonts w:cs="Arial"/>
                <w:szCs w:val="24"/>
              </w:rPr>
            </w:pPr>
            <w:r w:rsidRPr="00075F10">
              <w:rPr>
                <w:rFonts w:cs="Arial"/>
                <w:szCs w:val="24"/>
              </w:rPr>
              <w:t>Ability to synthesise and prioritise complex and potentially conflicting demands, understand and absorb information and resolve problems. Require highly developed co-ordination, time management and prioritisation skills to enable the post-holder to achieve plans and objectives in a timely and organised manner</w:t>
            </w:r>
          </w:p>
        </w:tc>
        <w:tc>
          <w:tcPr>
            <w:tcW w:w="493" w:type="dxa"/>
            <w:tcBorders>
              <w:top w:val="single" w:sz="4" w:space="0" w:color="auto"/>
              <w:left w:val="single" w:sz="4" w:space="0" w:color="auto"/>
              <w:bottom w:val="single" w:sz="4" w:space="0" w:color="auto"/>
            </w:tcBorders>
            <w:shd w:val="clear" w:color="auto" w:fill="D9D9D9"/>
          </w:tcPr>
          <w:p w14:paraId="792459DE"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29897E8" w14:textId="77777777" w:rsidR="00962CA1" w:rsidRPr="00C45A0F" w:rsidRDefault="00962CA1" w:rsidP="00962CA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308554E" w14:textId="77777777" w:rsidR="00962CA1" w:rsidRDefault="00962CA1" w:rsidP="00962CA1">
            <w:r>
              <w:t>AF,</w:t>
            </w:r>
            <w:r w:rsidRPr="009C391D">
              <w:t>I</w:t>
            </w:r>
            <w:r>
              <w:t>,P</w:t>
            </w:r>
          </w:p>
        </w:tc>
      </w:tr>
      <w:tr w:rsidR="00962CA1" w:rsidRPr="00C45A0F" w14:paraId="58E008FB" w14:textId="77777777" w:rsidTr="00CE5425">
        <w:trPr>
          <w:cantSplit/>
          <w:jc w:val="center"/>
        </w:trPr>
        <w:tc>
          <w:tcPr>
            <w:tcW w:w="515" w:type="dxa"/>
            <w:vMerge/>
            <w:tcBorders>
              <w:right w:val="single" w:sz="4" w:space="0" w:color="auto"/>
            </w:tcBorders>
            <w:shd w:val="clear" w:color="auto" w:fill="auto"/>
          </w:tcPr>
          <w:p w14:paraId="3A8EE87B"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7798895" w14:textId="77777777" w:rsidR="00962CA1" w:rsidRPr="00075F10" w:rsidRDefault="00962CA1" w:rsidP="00962CA1">
            <w:pPr>
              <w:rPr>
                <w:rFonts w:cs="Arial"/>
                <w:szCs w:val="24"/>
              </w:rPr>
            </w:pPr>
            <w:r w:rsidRPr="00075F10">
              <w:rPr>
                <w:szCs w:val="24"/>
              </w:rPr>
              <w:t>Ability to analyse problems, situations and information, think laterally and present innovative and feasible solutions</w:t>
            </w:r>
          </w:p>
        </w:tc>
        <w:tc>
          <w:tcPr>
            <w:tcW w:w="493" w:type="dxa"/>
            <w:tcBorders>
              <w:top w:val="single" w:sz="4" w:space="0" w:color="auto"/>
              <w:left w:val="single" w:sz="4" w:space="0" w:color="auto"/>
              <w:bottom w:val="single" w:sz="4" w:space="0" w:color="auto"/>
            </w:tcBorders>
            <w:shd w:val="clear" w:color="auto" w:fill="D9D9D9"/>
          </w:tcPr>
          <w:p w14:paraId="2C798410"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4CCC1BAD" w14:textId="77777777" w:rsidR="00962CA1" w:rsidRPr="00C45A0F" w:rsidRDefault="00962CA1" w:rsidP="00962CA1">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D4E88B9" w14:textId="77777777" w:rsidR="00962CA1" w:rsidRDefault="00962CA1" w:rsidP="00962CA1">
            <w:r>
              <w:t>AF,I,P</w:t>
            </w:r>
          </w:p>
        </w:tc>
      </w:tr>
      <w:tr w:rsidR="00962CA1" w:rsidRPr="00C45A0F" w14:paraId="6F04C88C" w14:textId="77777777" w:rsidTr="00CE5425">
        <w:trPr>
          <w:jc w:val="center"/>
        </w:trPr>
        <w:tc>
          <w:tcPr>
            <w:tcW w:w="515" w:type="dxa"/>
            <w:vMerge w:val="restart"/>
            <w:tcBorders>
              <w:top w:val="single" w:sz="4" w:space="0" w:color="auto"/>
              <w:right w:val="single" w:sz="4" w:space="0" w:color="auto"/>
            </w:tcBorders>
            <w:shd w:val="clear" w:color="auto" w:fill="auto"/>
          </w:tcPr>
          <w:p w14:paraId="25C574FB" w14:textId="77777777" w:rsidR="00962CA1" w:rsidRPr="00C45A0F" w:rsidRDefault="00962CA1" w:rsidP="00962CA1">
            <w:pPr>
              <w:rPr>
                <w:rFonts w:cs="Arial"/>
                <w:b/>
              </w:rPr>
            </w:pPr>
            <w:r w:rsidRPr="00C45A0F">
              <w:rPr>
                <w:rFonts w:cs="Arial"/>
                <w:b/>
              </w:rPr>
              <w:t>4.</w:t>
            </w:r>
            <w:r>
              <w:rPr>
                <w:rFonts w:cs="Arial"/>
                <w:b/>
              </w:rPr>
              <w:t xml:space="preserve"> </w:t>
            </w:r>
          </w:p>
        </w:tc>
        <w:tc>
          <w:tcPr>
            <w:tcW w:w="9741" w:type="dxa"/>
            <w:gridSpan w:val="6"/>
            <w:tcBorders>
              <w:top w:val="single" w:sz="4" w:space="0" w:color="auto"/>
              <w:bottom w:val="single" w:sz="4" w:space="0" w:color="auto"/>
            </w:tcBorders>
            <w:shd w:val="clear" w:color="auto" w:fill="D9D9D9"/>
          </w:tcPr>
          <w:p w14:paraId="232574F6" w14:textId="77777777" w:rsidR="00962CA1" w:rsidRPr="00C45A0F" w:rsidRDefault="00962CA1" w:rsidP="00962CA1">
            <w:pPr>
              <w:rPr>
                <w:rFonts w:cs="Arial"/>
                <w:b/>
              </w:rPr>
            </w:pPr>
            <w:r w:rsidRPr="00C45A0F">
              <w:rPr>
                <w:rFonts w:cs="Arial"/>
                <w:b/>
              </w:rPr>
              <w:t>Knowledge:</w:t>
            </w:r>
          </w:p>
        </w:tc>
      </w:tr>
      <w:tr w:rsidR="00962CA1" w:rsidRPr="00C45A0F" w14:paraId="63627154" w14:textId="77777777" w:rsidTr="00CE5425">
        <w:trPr>
          <w:cantSplit/>
          <w:jc w:val="center"/>
        </w:trPr>
        <w:tc>
          <w:tcPr>
            <w:tcW w:w="515" w:type="dxa"/>
            <w:vMerge/>
            <w:tcBorders>
              <w:right w:val="single" w:sz="4" w:space="0" w:color="auto"/>
            </w:tcBorders>
            <w:shd w:val="clear" w:color="auto" w:fill="auto"/>
          </w:tcPr>
          <w:p w14:paraId="258E9221"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988CBC9" w14:textId="77777777" w:rsidR="00962CA1" w:rsidRPr="00075F10" w:rsidRDefault="00962CA1" w:rsidP="00962CA1">
            <w:pPr>
              <w:rPr>
                <w:rFonts w:cs="Arial"/>
                <w:szCs w:val="24"/>
              </w:rPr>
            </w:pPr>
            <w:r>
              <w:rPr>
                <w:rFonts w:cs="Arial"/>
                <w:szCs w:val="24"/>
              </w:rPr>
              <w:t xml:space="preserve">A knowledge and commitment to safeguarding and promoting the welfare of children, young people and/or vulnerable adults </w:t>
            </w:r>
            <w:r w:rsidRPr="000A6A5A">
              <w:rPr>
                <w:rFonts w:cs="Arial"/>
                <w:szCs w:val="24"/>
              </w:rPr>
              <w:t>(</w:t>
            </w:r>
            <w:r w:rsidRPr="000A6A5A">
              <w:rPr>
                <w:rFonts w:cs="Arial"/>
              </w:rPr>
              <w:t xml:space="preserve">if relevant </w:t>
            </w:r>
            <w:r>
              <w:rPr>
                <w:rFonts w:cs="Arial"/>
              </w:rPr>
              <w:t>to</w:t>
            </w:r>
            <w:r w:rsidRPr="000A6A5A">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3FFEC904"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C7286FB"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0B10D92" w14:textId="77777777" w:rsidR="00962CA1" w:rsidRPr="00075F10" w:rsidRDefault="00962CA1" w:rsidP="00962CA1">
            <w:pPr>
              <w:rPr>
                <w:rFonts w:cs="Arial"/>
                <w:b/>
                <w:szCs w:val="24"/>
              </w:rPr>
            </w:pPr>
            <w:r>
              <w:rPr>
                <w:rFonts w:cs="Arial"/>
                <w:szCs w:val="24"/>
              </w:rPr>
              <w:t xml:space="preserve">AF </w:t>
            </w:r>
          </w:p>
        </w:tc>
      </w:tr>
      <w:tr w:rsidR="00962CA1" w:rsidRPr="00C45A0F" w14:paraId="05BAA3F8" w14:textId="77777777" w:rsidTr="00CE5425">
        <w:trPr>
          <w:cantSplit/>
          <w:jc w:val="center"/>
        </w:trPr>
        <w:tc>
          <w:tcPr>
            <w:tcW w:w="515" w:type="dxa"/>
            <w:vMerge/>
            <w:tcBorders>
              <w:right w:val="single" w:sz="4" w:space="0" w:color="auto"/>
            </w:tcBorders>
            <w:shd w:val="clear" w:color="auto" w:fill="auto"/>
          </w:tcPr>
          <w:p w14:paraId="52A294CE"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2339540" w14:textId="77777777" w:rsidR="00962CA1" w:rsidRPr="00075F10" w:rsidRDefault="00962CA1" w:rsidP="00962CA1">
            <w:pPr>
              <w:rPr>
                <w:rFonts w:cs="Arial"/>
                <w:b/>
                <w:szCs w:val="24"/>
              </w:rPr>
            </w:pPr>
            <w:r w:rsidRPr="00075F10">
              <w:rPr>
                <w:rFonts w:cs="Arial"/>
                <w:szCs w:val="24"/>
              </w:rPr>
              <w:t>Possesses specialist skills and well-developed knowledge to provide in-depth support to a technical or operational service</w:t>
            </w:r>
          </w:p>
        </w:tc>
        <w:tc>
          <w:tcPr>
            <w:tcW w:w="493" w:type="dxa"/>
            <w:tcBorders>
              <w:top w:val="single" w:sz="4" w:space="0" w:color="auto"/>
              <w:left w:val="single" w:sz="4" w:space="0" w:color="auto"/>
              <w:bottom w:val="single" w:sz="4" w:space="0" w:color="auto"/>
            </w:tcBorders>
            <w:shd w:val="clear" w:color="auto" w:fill="D9D9D9"/>
          </w:tcPr>
          <w:p w14:paraId="4FF1A01A"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397D5D9"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2F3957C" w14:textId="77777777" w:rsidR="00962CA1" w:rsidRDefault="00962CA1" w:rsidP="00962CA1">
            <w:r>
              <w:t>AF,</w:t>
            </w:r>
            <w:r w:rsidRPr="00DB5374">
              <w:t>I</w:t>
            </w:r>
          </w:p>
        </w:tc>
      </w:tr>
      <w:tr w:rsidR="00962CA1" w:rsidRPr="00C45A0F" w14:paraId="1701F1B8" w14:textId="77777777" w:rsidTr="00CE5425">
        <w:trPr>
          <w:cantSplit/>
          <w:jc w:val="center"/>
        </w:trPr>
        <w:tc>
          <w:tcPr>
            <w:tcW w:w="515" w:type="dxa"/>
            <w:vMerge/>
            <w:tcBorders>
              <w:right w:val="single" w:sz="4" w:space="0" w:color="auto"/>
            </w:tcBorders>
            <w:shd w:val="clear" w:color="auto" w:fill="auto"/>
          </w:tcPr>
          <w:p w14:paraId="6431268D"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CA0D7AC" w14:textId="77777777" w:rsidR="00962CA1" w:rsidRPr="00075F10" w:rsidRDefault="00962CA1" w:rsidP="00962CA1">
            <w:pPr>
              <w:rPr>
                <w:rFonts w:cs="Arial"/>
                <w:szCs w:val="24"/>
              </w:rPr>
            </w:pPr>
            <w:r w:rsidRPr="00075F10">
              <w:rPr>
                <w:rFonts w:cs="Arial"/>
                <w:szCs w:val="24"/>
              </w:rPr>
              <w:t>Able to predict and drive change in a rapidly changing environment to deliver a performance based culture</w:t>
            </w:r>
          </w:p>
        </w:tc>
        <w:tc>
          <w:tcPr>
            <w:tcW w:w="493" w:type="dxa"/>
            <w:tcBorders>
              <w:top w:val="single" w:sz="4" w:space="0" w:color="auto"/>
              <w:left w:val="single" w:sz="4" w:space="0" w:color="auto"/>
              <w:bottom w:val="single" w:sz="4" w:space="0" w:color="auto"/>
            </w:tcBorders>
            <w:shd w:val="clear" w:color="auto" w:fill="D9D9D9"/>
          </w:tcPr>
          <w:p w14:paraId="517EC344"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715E31F"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DB6C073" w14:textId="77777777" w:rsidR="00962CA1" w:rsidRDefault="00962CA1" w:rsidP="00962CA1">
            <w:r>
              <w:t>AF,</w:t>
            </w:r>
            <w:r w:rsidRPr="00DB5374">
              <w:t>I</w:t>
            </w:r>
          </w:p>
        </w:tc>
      </w:tr>
      <w:tr w:rsidR="00962CA1" w:rsidRPr="00C45A0F" w14:paraId="27D94469" w14:textId="77777777" w:rsidTr="00CE5425">
        <w:trPr>
          <w:cantSplit/>
          <w:jc w:val="center"/>
        </w:trPr>
        <w:tc>
          <w:tcPr>
            <w:tcW w:w="515" w:type="dxa"/>
            <w:vMerge/>
            <w:tcBorders>
              <w:right w:val="single" w:sz="4" w:space="0" w:color="auto"/>
            </w:tcBorders>
            <w:shd w:val="clear" w:color="auto" w:fill="auto"/>
          </w:tcPr>
          <w:p w14:paraId="40A2CFB9"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107C8AB" w14:textId="77777777" w:rsidR="00962CA1" w:rsidRPr="00075F10" w:rsidRDefault="00962CA1" w:rsidP="00962CA1">
            <w:pPr>
              <w:rPr>
                <w:rFonts w:cs="Arial"/>
                <w:szCs w:val="24"/>
              </w:rPr>
            </w:pPr>
            <w:r w:rsidRPr="00075F10">
              <w:rPr>
                <w:rFonts w:cs="Arial"/>
                <w:szCs w:val="24"/>
              </w:rPr>
              <w:t>Understand how government policy/legislation impacts on council strategy and services</w:t>
            </w:r>
          </w:p>
        </w:tc>
        <w:tc>
          <w:tcPr>
            <w:tcW w:w="493" w:type="dxa"/>
            <w:tcBorders>
              <w:top w:val="single" w:sz="4" w:space="0" w:color="auto"/>
              <w:left w:val="single" w:sz="4" w:space="0" w:color="auto"/>
              <w:bottom w:val="single" w:sz="4" w:space="0" w:color="auto"/>
            </w:tcBorders>
            <w:shd w:val="clear" w:color="auto" w:fill="D9D9D9"/>
          </w:tcPr>
          <w:p w14:paraId="62AA2781" w14:textId="77777777" w:rsidR="00962CA1" w:rsidRPr="00C45A0F" w:rsidRDefault="00962CA1" w:rsidP="00962CA1">
            <w:pPr>
              <w:jc w:val="center"/>
              <w:rPr>
                <w:rFonts w:cs="Arial"/>
                <w:b/>
              </w:rPr>
            </w:pPr>
          </w:p>
        </w:tc>
        <w:tc>
          <w:tcPr>
            <w:tcW w:w="748" w:type="dxa"/>
            <w:gridSpan w:val="2"/>
            <w:tcBorders>
              <w:top w:val="single" w:sz="4" w:space="0" w:color="auto"/>
              <w:left w:val="single" w:sz="4" w:space="0" w:color="auto"/>
              <w:bottom w:val="single" w:sz="4" w:space="0" w:color="auto"/>
            </w:tcBorders>
            <w:shd w:val="clear" w:color="auto" w:fill="auto"/>
          </w:tcPr>
          <w:p w14:paraId="34BA6278" w14:textId="77777777" w:rsidR="00962CA1" w:rsidRPr="00C45A0F" w:rsidRDefault="00962CA1" w:rsidP="00962CA1">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6D6070EE" w14:textId="77777777" w:rsidR="00962CA1" w:rsidRDefault="00962CA1" w:rsidP="00962CA1">
            <w:r w:rsidRPr="00DB5374">
              <w:t>A</w:t>
            </w:r>
            <w:r>
              <w:t>F</w:t>
            </w:r>
          </w:p>
        </w:tc>
      </w:tr>
      <w:tr w:rsidR="00962CA1" w:rsidRPr="00C45A0F" w14:paraId="01C29ACA" w14:textId="77777777" w:rsidTr="00CE5425">
        <w:trPr>
          <w:cantSplit/>
          <w:jc w:val="center"/>
        </w:trPr>
        <w:tc>
          <w:tcPr>
            <w:tcW w:w="515" w:type="dxa"/>
            <w:vMerge/>
            <w:tcBorders>
              <w:right w:val="single" w:sz="4" w:space="0" w:color="auto"/>
            </w:tcBorders>
            <w:shd w:val="clear" w:color="auto" w:fill="auto"/>
          </w:tcPr>
          <w:p w14:paraId="552243FD"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E972491" w14:textId="77777777" w:rsidR="00962CA1" w:rsidRPr="00075F10" w:rsidRDefault="00962CA1" w:rsidP="00962CA1">
            <w:pPr>
              <w:autoSpaceDE w:val="0"/>
              <w:autoSpaceDN w:val="0"/>
              <w:adjustRightInd w:val="0"/>
              <w:rPr>
                <w:rFonts w:cs="Arial"/>
                <w:b/>
                <w:szCs w:val="24"/>
              </w:rPr>
            </w:pPr>
            <w:r w:rsidRPr="00075F10">
              <w:rPr>
                <w:rFonts w:cs="Arial"/>
                <w:szCs w:val="24"/>
              </w:rPr>
              <w:t>Ability to analyse and solve problems with an appreciation of possible longer-term implications</w:t>
            </w:r>
          </w:p>
        </w:tc>
        <w:tc>
          <w:tcPr>
            <w:tcW w:w="493" w:type="dxa"/>
            <w:tcBorders>
              <w:top w:val="single" w:sz="4" w:space="0" w:color="auto"/>
              <w:left w:val="single" w:sz="4" w:space="0" w:color="auto"/>
              <w:bottom w:val="single" w:sz="4" w:space="0" w:color="auto"/>
            </w:tcBorders>
            <w:shd w:val="clear" w:color="auto" w:fill="D9D9D9"/>
          </w:tcPr>
          <w:p w14:paraId="2762987B"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C807D4E"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853CBEA" w14:textId="77777777" w:rsidR="00962CA1" w:rsidRDefault="00962CA1" w:rsidP="00962CA1">
            <w:r>
              <w:t>AF,</w:t>
            </w:r>
            <w:r w:rsidRPr="00DB5374">
              <w:t>I</w:t>
            </w:r>
          </w:p>
        </w:tc>
      </w:tr>
      <w:tr w:rsidR="00962CA1" w:rsidRPr="00C45A0F" w14:paraId="426593F2" w14:textId="77777777" w:rsidTr="00CE5425">
        <w:trPr>
          <w:cantSplit/>
          <w:jc w:val="center"/>
        </w:trPr>
        <w:tc>
          <w:tcPr>
            <w:tcW w:w="515" w:type="dxa"/>
            <w:vMerge/>
            <w:tcBorders>
              <w:right w:val="single" w:sz="4" w:space="0" w:color="auto"/>
            </w:tcBorders>
            <w:shd w:val="clear" w:color="auto" w:fill="auto"/>
          </w:tcPr>
          <w:p w14:paraId="21B8F580" w14:textId="77777777" w:rsidR="00962CA1" w:rsidRPr="00C45A0F"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FAEF93B" w14:textId="77777777" w:rsidR="00962CA1" w:rsidRPr="00075F10" w:rsidRDefault="00962CA1" w:rsidP="00962CA1">
            <w:pPr>
              <w:ind w:right="-1100"/>
              <w:rPr>
                <w:rFonts w:cs="Arial"/>
                <w:szCs w:val="24"/>
              </w:rPr>
            </w:pPr>
            <w:r w:rsidRPr="00075F10">
              <w:rPr>
                <w:rFonts w:cs="Arial"/>
                <w:szCs w:val="24"/>
              </w:rPr>
              <w:t>Uses knowledge of the service to  be able to make</w:t>
            </w:r>
          </w:p>
          <w:p w14:paraId="069C3317" w14:textId="77777777" w:rsidR="00962CA1" w:rsidRPr="00075F10" w:rsidRDefault="00962CA1" w:rsidP="00962CA1">
            <w:pPr>
              <w:autoSpaceDE w:val="0"/>
              <w:autoSpaceDN w:val="0"/>
              <w:adjustRightInd w:val="0"/>
              <w:rPr>
                <w:rFonts w:cs="Arial"/>
                <w:szCs w:val="24"/>
              </w:rPr>
            </w:pPr>
            <w:r w:rsidRPr="00075F10">
              <w:rPr>
                <w:rFonts w:cs="Arial"/>
                <w:szCs w:val="24"/>
              </w:rPr>
              <w:t>decisions on requirements of the service and it’s development</w:t>
            </w:r>
          </w:p>
        </w:tc>
        <w:tc>
          <w:tcPr>
            <w:tcW w:w="493" w:type="dxa"/>
            <w:tcBorders>
              <w:top w:val="single" w:sz="4" w:space="0" w:color="auto"/>
              <w:left w:val="single" w:sz="4" w:space="0" w:color="auto"/>
              <w:bottom w:val="single" w:sz="4" w:space="0" w:color="auto"/>
            </w:tcBorders>
            <w:shd w:val="clear" w:color="auto" w:fill="D9D9D9"/>
          </w:tcPr>
          <w:p w14:paraId="3160A6FD"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63F30323"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CCC3DA3" w14:textId="77777777" w:rsidR="00962CA1" w:rsidRDefault="00962CA1" w:rsidP="00962CA1">
            <w:r>
              <w:t>AF,</w:t>
            </w:r>
            <w:r w:rsidRPr="00DB5374">
              <w:t>I</w:t>
            </w:r>
          </w:p>
        </w:tc>
      </w:tr>
      <w:tr w:rsidR="00962CA1" w:rsidRPr="00497029" w14:paraId="6B860648" w14:textId="77777777" w:rsidTr="00CE5425">
        <w:trPr>
          <w:trHeight w:val="571"/>
          <w:jc w:val="center"/>
        </w:trPr>
        <w:tc>
          <w:tcPr>
            <w:tcW w:w="515" w:type="dxa"/>
            <w:vMerge w:val="restart"/>
            <w:tcBorders>
              <w:top w:val="single" w:sz="4" w:space="0" w:color="auto"/>
              <w:right w:val="single" w:sz="4" w:space="0" w:color="auto"/>
            </w:tcBorders>
            <w:shd w:val="clear" w:color="auto" w:fill="auto"/>
          </w:tcPr>
          <w:p w14:paraId="4DE97CF6" w14:textId="77777777" w:rsidR="00962CA1" w:rsidRDefault="00962CA1" w:rsidP="00962CA1">
            <w:pPr>
              <w:rPr>
                <w:rFonts w:cs="Arial"/>
                <w:b/>
              </w:rPr>
            </w:pPr>
            <w:r>
              <w:rPr>
                <w:rFonts w:cs="Arial"/>
                <w:b/>
              </w:rPr>
              <w:t xml:space="preserve">5. </w:t>
            </w:r>
          </w:p>
        </w:tc>
        <w:tc>
          <w:tcPr>
            <w:tcW w:w="9741" w:type="dxa"/>
            <w:gridSpan w:val="6"/>
            <w:tcBorders>
              <w:top w:val="single" w:sz="4" w:space="0" w:color="auto"/>
              <w:bottom w:val="single" w:sz="4" w:space="0" w:color="auto"/>
            </w:tcBorders>
            <w:shd w:val="clear" w:color="auto" w:fill="D9D9D9"/>
          </w:tcPr>
          <w:p w14:paraId="116BBF3D" w14:textId="77777777" w:rsidR="00962CA1" w:rsidRPr="00497029" w:rsidRDefault="00962CA1" w:rsidP="00962CA1">
            <w:pPr>
              <w:rPr>
                <w:rFonts w:cs="Arial"/>
                <w:b/>
                <w:lang w:val="sv-SE"/>
              </w:rPr>
            </w:pPr>
            <w:r w:rsidRPr="00497029">
              <w:rPr>
                <w:rFonts w:cs="Arial"/>
                <w:b/>
                <w:lang w:val="sv-SE"/>
              </w:rPr>
              <w:t>Interpersonal/Communication Skills:</w:t>
            </w:r>
          </w:p>
          <w:p w14:paraId="6D9440C7" w14:textId="77777777" w:rsidR="00962CA1" w:rsidRPr="00497029" w:rsidRDefault="00962CA1" w:rsidP="00962CA1">
            <w:pPr>
              <w:rPr>
                <w:rFonts w:cs="Arial"/>
                <w:b/>
                <w:lang w:val="sv-SE"/>
              </w:rPr>
            </w:pPr>
            <w:r w:rsidRPr="00497029">
              <w:rPr>
                <w:rFonts w:cs="Arial"/>
                <w:b/>
                <w:lang w:val="sv-SE"/>
              </w:rPr>
              <w:t>Verbal Skills</w:t>
            </w:r>
          </w:p>
        </w:tc>
      </w:tr>
      <w:tr w:rsidR="00962CA1" w:rsidRPr="00C45A0F" w14:paraId="135784D8" w14:textId="77777777" w:rsidTr="00CE5425">
        <w:trPr>
          <w:cantSplit/>
          <w:jc w:val="center"/>
        </w:trPr>
        <w:tc>
          <w:tcPr>
            <w:tcW w:w="515" w:type="dxa"/>
            <w:vMerge/>
            <w:tcBorders>
              <w:right w:val="single" w:sz="4" w:space="0" w:color="auto"/>
            </w:tcBorders>
            <w:shd w:val="clear" w:color="auto" w:fill="auto"/>
          </w:tcPr>
          <w:p w14:paraId="0FABD8E4" w14:textId="77777777" w:rsidR="00962CA1" w:rsidRPr="00497029" w:rsidRDefault="00962CA1" w:rsidP="00962CA1">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4EAC697C" w14:textId="77777777" w:rsidR="00962CA1" w:rsidRPr="00075F10" w:rsidRDefault="00962CA1" w:rsidP="00962CA1">
            <w:pPr>
              <w:rPr>
                <w:rFonts w:cs="Arial"/>
                <w:szCs w:val="24"/>
              </w:rPr>
            </w:pPr>
            <w:r>
              <w:rPr>
                <w:rFonts w:cs="Arial"/>
                <w:szCs w:val="24"/>
              </w:rPr>
              <w:t xml:space="preserve">Ability to establish professional, effective working relationships with a range of partners/colleagues and children &amp; young people and/or vulnerable adults </w:t>
            </w:r>
            <w:r w:rsidRPr="00223705">
              <w:rPr>
                <w:rFonts w:cs="Arial"/>
                <w:szCs w:val="24"/>
              </w:rPr>
              <w:t>(</w:t>
            </w:r>
            <w:r w:rsidRPr="00223705">
              <w:rPr>
                <w:rFonts w:cs="Arial"/>
              </w:rPr>
              <w:t>if relevant</w:t>
            </w:r>
            <w:r>
              <w:rPr>
                <w:rFonts w:cs="Arial"/>
              </w:rPr>
              <w:t xml:space="preserve"> to</w:t>
            </w:r>
            <w:r w:rsidRPr="00223705">
              <w:rPr>
                <w:rFonts w:cs="Arial"/>
              </w:rPr>
              <w:t xml:space="preserve"> the job)</w:t>
            </w:r>
          </w:p>
        </w:tc>
        <w:tc>
          <w:tcPr>
            <w:tcW w:w="493" w:type="dxa"/>
            <w:tcBorders>
              <w:top w:val="single" w:sz="4" w:space="0" w:color="auto"/>
              <w:left w:val="single" w:sz="4" w:space="0" w:color="auto"/>
              <w:bottom w:val="single" w:sz="4" w:space="0" w:color="auto"/>
            </w:tcBorders>
            <w:shd w:val="clear" w:color="auto" w:fill="D9D9D9"/>
          </w:tcPr>
          <w:p w14:paraId="47579EE6"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777CA21"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9920F09" w14:textId="77777777" w:rsidR="00962CA1" w:rsidRPr="00075F10" w:rsidRDefault="00962CA1" w:rsidP="00962CA1">
            <w:pPr>
              <w:rPr>
                <w:rFonts w:cs="Arial"/>
                <w:b/>
                <w:szCs w:val="24"/>
              </w:rPr>
            </w:pPr>
            <w:r>
              <w:rPr>
                <w:rFonts w:cs="Arial"/>
                <w:szCs w:val="24"/>
              </w:rPr>
              <w:t>AF,</w:t>
            </w:r>
            <w:r w:rsidRPr="007C5019">
              <w:rPr>
                <w:rFonts w:cs="Arial"/>
                <w:szCs w:val="24"/>
              </w:rPr>
              <w:t>I</w:t>
            </w:r>
          </w:p>
        </w:tc>
      </w:tr>
      <w:tr w:rsidR="00962CA1" w:rsidRPr="00C45A0F" w14:paraId="6AE7BC66" w14:textId="77777777" w:rsidTr="00CE5425">
        <w:trPr>
          <w:cantSplit/>
          <w:jc w:val="center"/>
        </w:trPr>
        <w:tc>
          <w:tcPr>
            <w:tcW w:w="515" w:type="dxa"/>
            <w:vMerge/>
            <w:tcBorders>
              <w:right w:val="single" w:sz="4" w:space="0" w:color="auto"/>
            </w:tcBorders>
            <w:shd w:val="clear" w:color="auto" w:fill="auto"/>
          </w:tcPr>
          <w:p w14:paraId="1F900B44"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40CFD67" w14:textId="77777777" w:rsidR="00962CA1" w:rsidRPr="00075F10" w:rsidRDefault="00962CA1" w:rsidP="00962CA1">
            <w:pPr>
              <w:pStyle w:val="BodyText"/>
              <w:widowControl/>
              <w:overflowPunct/>
              <w:autoSpaceDE/>
              <w:autoSpaceDN/>
              <w:adjustRightInd/>
              <w:textAlignment w:val="auto"/>
              <w:rPr>
                <w:rFonts w:cs="Arial"/>
                <w:sz w:val="24"/>
                <w:szCs w:val="24"/>
              </w:rPr>
            </w:pPr>
            <w:r w:rsidRPr="00075F10">
              <w:rPr>
                <w:sz w:val="24"/>
                <w:szCs w:val="24"/>
              </w:rPr>
              <w:t>Ability to build and manage effective relationships with stakeholders</w:t>
            </w:r>
          </w:p>
        </w:tc>
        <w:tc>
          <w:tcPr>
            <w:tcW w:w="493" w:type="dxa"/>
            <w:tcBorders>
              <w:top w:val="single" w:sz="4" w:space="0" w:color="auto"/>
              <w:left w:val="single" w:sz="4" w:space="0" w:color="auto"/>
              <w:bottom w:val="single" w:sz="4" w:space="0" w:color="auto"/>
            </w:tcBorders>
            <w:shd w:val="clear" w:color="auto" w:fill="D9D9D9"/>
          </w:tcPr>
          <w:p w14:paraId="3162401F"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142A7BA"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5294278" w14:textId="77777777" w:rsidR="00962CA1" w:rsidRDefault="00962CA1" w:rsidP="00962CA1">
            <w:r>
              <w:t>AF,</w:t>
            </w:r>
            <w:r w:rsidRPr="00247ECD">
              <w:t>I</w:t>
            </w:r>
            <w:r>
              <w:t>,P</w:t>
            </w:r>
          </w:p>
        </w:tc>
      </w:tr>
      <w:tr w:rsidR="00962CA1" w:rsidRPr="00C45A0F" w14:paraId="6BA48681" w14:textId="77777777" w:rsidTr="00CE5425">
        <w:trPr>
          <w:cantSplit/>
          <w:jc w:val="center"/>
        </w:trPr>
        <w:tc>
          <w:tcPr>
            <w:tcW w:w="515" w:type="dxa"/>
            <w:vMerge/>
            <w:tcBorders>
              <w:right w:val="single" w:sz="4" w:space="0" w:color="auto"/>
            </w:tcBorders>
            <w:shd w:val="clear" w:color="auto" w:fill="auto"/>
          </w:tcPr>
          <w:p w14:paraId="573387D8"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EEF4DCC" w14:textId="77777777" w:rsidR="00962CA1" w:rsidRPr="00075F10" w:rsidRDefault="00962CA1" w:rsidP="00962CA1">
            <w:pPr>
              <w:jc w:val="both"/>
              <w:rPr>
                <w:rFonts w:cs="Arial"/>
                <w:szCs w:val="24"/>
              </w:rPr>
            </w:pPr>
            <w:r w:rsidRPr="00075F10">
              <w:rPr>
                <w:rFonts w:cs="Arial"/>
                <w:szCs w:val="24"/>
              </w:rPr>
              <w:t>Strong analytical skills with the ability to process complex information and</w:t>
            </w:r>
            <w:r>
              <w:rPr>
                <w:rFonts w:cs="Arial"/>
                <w:szCs w:val="24"/>
              </w:rPr>
              <w:t xml:space="preserve"> explain/present the information</w:t>
            </w:r>
          </w:p>
        </w:tc>
        <w:tc>
          <w:tcPr>
            <w:tcW w:w="493" w:type="dxa"/>
            <w:tcBorders>
              <w:top w:val="single" w:sz="4" w:space="0" w:color="auto"/>
              <w:left w:val="single" w:sz="4" w:space="0" w:color="auto"/>
              <w:bottom w:val="single" w:sz="4" w:space="0" w:color="auto"/>
            </w:tcBorders>
            <w:shd w:val="clear" w:color="auto" w:fill="D9D9D9"/>
          </w:tcPr>
          <w:p w14:paraId="6D886D43"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5D4A1BF"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94DE058" w14:textId="77777777" w:rsidR="00962CA1" w:rsidRDefault="00962CA1" w:rsidP="00962CA1">
            <w:r>
              <w:t>AF,</w:t>
            </w:r>
            <w:r w:rsidRPr="00247ECD">
              <w:t>I</w:t>
            </w:r>
            <w:r>
              <w:t>,P</w:t>
            </w:r>
          </w:p>
        </w:tc>
      </w:tr>
      <w:tr w:rsidR="00962CA1" w:rsidRPr="00C45A0F" w14:paraId="5C10DFFC" w14:textId="77777777" w:rsidTr="00CE5425">
        <w:trPr>
          <w:cantSplit/>
          <w:jc w:val="center"/>
        </w:trPr>
        <w:tc>
          <w:tcPr>
            <w:tcW w:w="515" w:type="dxa"/>
            <w:vMerge/>
            <w:tcBorders>
              <w:right w:val="single" w:sz="4" w:space="0" w:color="auto"/>
            </w:tcBorders>
            <w:shd w:val="clear" w:color="auto" w:fill="auto"/>
          </w:tcPr>
          <w:p w14:paraId="21C8EA57"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3D2DF9A" w14:textId="77777777" w:rsidR="00962CA1" w:rsidRPr="00075F10" w:rsidRDefault="00962CA1" w:rsidP="00962CA1">
            <w:pPr>
              <w:rPr>
                <w:rFonts w:cs="Arial"/>
                <w:b/>
                <w:szCs w:val="24"/>
              </w:rPr>
            </w:pPr>
            <w:r w:rsidRPr="00075F10">
              <w:rPr>
                <w:rFonts w:cs="Arial"/>
                <w:szCs w:val="24"/>
              </w:rPr>
              <w:t xml:space="preserve">Ability to </w:t>
            </w:r>
            <w:r w:rsidRPr="00075F10">
              <w:rPr>
                <w:szCs w:val="24"/>
              </w:rPr>
              <w:t>build and maintain effective teams</w:t>
            </w:r>
          </w:p>
        </w:tc>
        <w:tc>
          <w:tcPr>
            <w:tcW w:w="493" w:type="dxa"/>
            <w:tcBorders>
              <w:top w:val="single" w:sz="4" w:space="0" w:color="auto"/>
              <w:left w:val="single" w:sz="4" w:space="0" w:color="auto"/>
              <w:bottom w:val="single" w:sz="4" w:space="0" w:color="auto"/>
            </w:tcBorders>
            <w:shd w:val="clear" w:color="auto" w:fill="D9D9D9"/>
          </w:tcPr>
          <w:p w14:paraId="3BD8E22D"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A6999EA"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0425704" w14:textId="77777777" w:rsidR="00962CA1" w:rsidRDefault="00962CA1" w:rsidP="00962CA1">
            <w:r>
              <w:t>AF,</w:t>
            </w:r>
            <w:r w:rsidRPr="00247ECD">
              <w:t>I</w:t>
            </w:r>
            <w:r>
              <w:t>,P</w:t>
            </w:r>
          </w:p>
        </w:tc>
      </w:tr>
      <w:tr w:rsidR="00962CA1" w:rsidRPr="00C45A0F" w14:paraId="15F97E1E" w14:textId="77777777" w:rsidTr="00CE5425">
        <w:trPr>
          <w:cantSplit/>
          <w:jc w:val="center"/>
        </w:trPr>
        <w:tc>
          <w:tcPr>
            <w:tcW w:w="515" w:type="dxa"/>
            <w:vMerge/>
            <w:tcBorders>
              <w:right w:val="single" w:sz="4" w:space="0" w:color="auto"/>
            </w:tcBorders>
            <w:shd w:val="clear" w:color="auto" w:fill="auto"/>
          </w:tcPr>
          <w:p w14:paraId="0E6DB4D8"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1BF8455" w14:textId="61B2F20E" w:rsidR="00962CA1" w:rsidRPr="00075F10" w:rsidRDefault="00962CA1" w:rsidP="00962CA1">
            <w:pPr>
              <w:rPr>
                <w:rFonts w:cs="Arial"/>
                <w:b/>
                <w:szCs w:val="24"/>
              </w:rPr>
            </w:pPr>
            <w:r w:rsidRPr="00075F10">
              <w:rPr>
                <w:szCs w:val="24"/>
              </w:rPr>
              <w:t>High level of communication and interpersonal skills. Clearly spoken with good telephone, face-to-face</w:t>
            </w:r>
            <w:r>
              <w:rPr>
                <w:szCs w:val="24"/>
              </w:rPr>
              <w:t xml:space="preserve"> and presentation skills.  E</w:t>
            </w:r>
            <w:r w:rsidRPr="00B309C6">
              <w:rPr>
                <w:rFonts w:cs="Arial"/>
                <w:noProof/>
                <w:szCs w:val="24"/>
              </w:rPr>
              <w:t>ffective influencing, advocacy</w:t>
            </w:r>
            <w:r>
              <w:rPr>
                <w:rFonts w:cs="Arial"/>
                <w:noProof/>
                <w:szCs w:val="24"/>
              </w:rPr>
              <w:t xml:space="preserve"> and </w:t>
            </w:r>
            <w:r w:rsidRPr="00B309C6">
              <w:rPr>
                <w:rFonts w:cs="Arial"/>
                <w:noProof/>
                <w:szCs w:val="24"/>
              </w:rPr>
              <w:t>negotiation</w:t>
            </w:r>
            <w:r>
              <w:rPr>
                <w:rFonts w:cs="Arial"/>
                <w:noProof/>
                <w:szCs w:val="24"/>
              </w:rPr>
              <w:t xml:space="preserve"> skills.</w:t>
            </w:r>
          </w:p>
        </w:tc>
        <w:tc>
          <w:tcPr>
            <w:tcW w:w="493" w:type="dxa"/>
            <w:tcBorders>
              <w:top w:val="single" w:sz="4" w:space="0" w:color="auto"/>
              <w:left w:val="single" w:sz="4" w:space="0" w:color="auto"/>
              <w:bottom w:val="single" w:sz="4" w:space="0" w:color="auto"/>
            </w:tcBorders>
            <w:shd w:val="clear" w:color="auto" w:fill="D9D9D9"/>
          </w:tcPr>
          <w:p w14:paraId="4B447DC1"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1D993CE4"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AC1C043" w14:textId="77777777" w:rsidR="00962CA1" w:rsidRDefault="00962CA1" w:rsidP="00962CA1">
            <w:r>
              <w:t>AF,</w:t>
            </w:r>
            <w:r w:rsidRPr="00247ECD">
              <w:t>I</w:t>
            </w:r>
            <w:r>
              <w:t>,P</w:t>
            </w:r>
          </w:p>
        </w:tc>
      </w:tr>
      <w:tr w:rsidR="00962CA1" w:rsidRPr="00C45A0F" w14:paraId="5FB3C666" w14:textId="77777777" w:rsidTr="00CE5425">
        <w:trPr>
          <w:cantSplit/>
          <w:jc w:val="center"/>
        </w:trPr>
        <w:tc>
          <w:tcPr>
            <w:tcW w:w="515" w:type="dxa"/>
            <w:vMerge/>
            <w:tcBorders>
              <w:right w:val="single" w:sz="4" w:space="0" w:color="auto"/>
            </w:tcBorders>
            <w:shd w:val="clear" w:color="auto" w:fill="auto"/>
          </w:tcPr>
          <w:p w14:paraId="2494C9C1"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B0CC807" w14:textId="39E77438" w:rsidR="00962CA1" w:rsidRPr="00075F10" w:rsidRDefault="00962CA1" w:rsidP="00962CA1">
            <w:pPr>
              <w:rPr>
                <w:szCs w:val="24"/>
              </w:rPr>
            </w:pPr>
            <w:r w:rsidRPr="00B309C6">
              <w:rPr>
                <w:rFonts w:cs="Arial"/>
                <w:noProof/>
                <w:szCs w:val="24"/>
              </w:rPr>
              <w:t>High levels of verbal communication with the ability to deliver to mixed audiences.</w:t>
            </w:r>
          </w:p>
        </w:tc>
        <w:tc>
          <w:tcPr>
            <w:tcW w:w="493" w:type="dxa"/>
            <w:tcBorders>
              <w:top w:val="single" w:sz="4" w:space="0" w:color="auto"/>
              <w:left w:val="single" w:sz="4" w:space="0" w:color="auto"/>
              <w:bottom w:val="single" w:sz="4" w:space="0" w:color="auto"/>
            </w:tcBorders>
            <w:shd w:val="clear" w:color="auto" w:fill="D9D9D9"/>
          </w:tcPr>
          <w:p w14:paraId="3462A95B" w14:textId="6D8DB8DF" w:rsidR="00962CA1"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4807E8CA"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27A7A53" w14:textId="70FA380C" w:rsidR="00962CA1" w:rsidRDefault="00962CA1" w:rsidP="00962CA1">
            <w:proofErr w:type="gramStart"/>
            <w:r>
              <w:t>AF,</w:t>
            </w:r>
            <w:r w:rsidRPr="00247ECD">
              <w:t>I</w:t>
            </w:r>
            <w:proofErr w:type="gramEnd"/>
            <w:r>
              <w:t>,P</w:t>
            </w:r>
          </w:p>
        </w:tc>
      </w:tr>
      <w:tr w:rsidR="00962CA1" w:rsidRPr="00C45A0F" w14:paraId="3ACC397E" w14:textId="77777777" w:rsidTr="00CE5425">
        <w:trPr>
          <w:jc w:val="center"/>
        </w:trPr>
        <w:tc>
          <w:tcPr>
            <w:tcW w:w="515" w:type="dxa"/>
            <w:vMerge/>
            <w:tcBorders>
              <w:right w:val="single" w:sz="4" w:space="0" w:color="auto"/>
            </w:tcBorders>
            <w:shd w:val="clear" w:color="auto" w:fill="auto"/>
          </w:tcPr>
          <w:p w14:paraId="1F680C15" w14:textId="77777777" w:rsidR="00962CA1" w:rsidRDefault="00962CA1" w:rsidP="00962CA1">
            <w:pPr>
              <w:rPr>
                <w:rFonts w:cs="Arial"/>
                <w:b/>
              </w:rPr>
            </w:pPr>
          </w:p>
        </w:tc>
        <w:tc>
          <w:tcPr>
            <w:tcW w:w="9741" w:type="dxa"/>
            <w:gridSpan w:val="6"/>
            <w:tcBorders>
              <w:top w:val="single" w:sz="4" w:space="0" w:color="auto"/>
              <w:bottom w:val="single" w:sz="4" w:space="0" w:color="auto"/>
            </w:tcBorders>
            <w:shd w:val="clear" w:color="auto" w:fill="D9D9D9"/>
          </w:tcPr>
          <w:p w14:paraId="75A44A88" w14:textId="77777777" w:rsidR="00962CA1" w:rsidRPr="00C45A0F" w:rsidRDefault="00962CA1" w:rsidP="00962CA1">
            <w:pPr>
              <w:rPr>
                <w:rFonts w:cs="Arial"/>
                <w:b/>
              </w:rPr>
            </w:pPr>
            <w:r>
              <w:rPr>
                <w:rFonts w:cs="Arial"/>
                <w:b/>
              </w:rPr>
              <w:t>Written Skills</w:t>
            </w:r>
          </w:p>
        </w:tc>
      </w:tr>
      <w:tr w:rsidR="00962CA1" w:rsidRPr="00C45A0F" w14:paraId="68CF0DA0" w14:textId="77777777" w:rsidTr="00CE5425">
        <w:trPr>
          <w:cantSplit/>
          <w:jc w:val="center"/>
        </w:trPr>
        <w:tc>
          <w:tcPr>
            <w:tcW w:w="515" w:type="dxa"/>
            <w:vMerge/>
            <w:tcBorders>
              <w:right w:val="single" w:sz="4" w:space="0" w:color="auto"/>
            </w:tcBorders>
            <w:shd w:val="clear" w:color="auto" w:fill="auto"/>
          </w:tcPr>
          <w:p w14:paraId="47C67ACD"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461F71F" w14:textId="77777777" w:rsidR="00962CA1" w:rsidRPr="00075F10" w:rsidRDefault="00962CA1" w:rsidP="00962CA1">
            <w:pPr>
              <w:widowControl w:val="0"/>
              <w:overflowPunct w:val="0"/>
              <w:autoSpaceDE w:val="0"/>
              <w:autoSpaceDN w:val="0"/>
              <w:adjustRightInd w:val="0"/>
              <w:textAlignment w:val="baseline"/>
              <w:rPr>
                <w:rFonts w:cs="Arial"/>
                <w:b/>
                <w:bCs/>
                <w:szCs w:val="24"/>
              </w:rPr>
            </w:pPr>
            <w:r w:rsidRPr="00075F10">
              <w:rPr>
                <w:rFonts w:cs="Arial"/>
                <w:szCs w:val="24"/>
              </w:rPr>
              <w:t>Ability to write structured and concise reports</w:t>
            </w:r>
          </w:p>
        </w:tc>
        <w:tc>
          <w:tcPr>
            <w:tcW w:w="493" w:type="dxa"/>
            <w:tcBorders>
              <w:top w:val="single" w:sz="4" w:space="0" w:color="auto"/>
              <w:left w:val="single" w:sz="4" w:space="0" w:color="auto"/>
              <w:bottom w:val="single" w:sz="4" w:space="0" w:color="auto"/>
            </w:tcBorders>
            <w:shd w:val="clear" w:color="auto" w:fill="D9D9D9"/>
          </w:tcPr>
          <w:p w14:paraId="5D522246"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32F9B23E"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037D40F" w14:textId="77777777" w:rsidR="00962CA1" w:rsidRPr="00075F10" w:rsidRDefault="00962CA1" w:rsidP="00962CA1">
            <w:pPr>
              <w:rPr>
                <w:rFonts w:cs="Arial"/>
                <w:b/>
                <w:szCs w:val="24"/>
              </w:rPr>
            </w:pPr>
            <w:r>
              <w:rPr>
                <w:rFonts w:cs="Arial"/>
                <w:noProof/>
                <w:szCs w:val="24"/>
              </w:rPr>
              <w:t xml:space="preserve">    AF,I </w:t>
            </w:r>
          </w:p>
        </w:tc>
      </w:tr>
      <w:tr w:rsidR="00962CA1" w:rsidRPr="00C45A0F" w14:paraId="635A2430" w14:textId="77777777" w:rsidTr="00CE5425">
        <w:trPr>
          <w:cantSplit/>
          <w:jc w:val="center"/>
        </w:trPr>
        <w:tc>
          <w:tcPr>
            <w:tcW w:w="515" w:type="dxa"/>
            <w:vMerge/>
            <w:tcBorders>
              <w:right w:val="single" w:sz="4" w:space="0" w:color="auto"/>
            </w:tcBorders>
            <w:shd w:val="clear" w:color="auto" w:fill="auto"/>
          </w:tcPr>
          <w:p w14:paraId="6A4AAC95"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DCBBAD4" w14:textId="77777777" w:rsidR="00962CA1" w:rsidRPr="00075F10" w:rsidRDefault="00962CA1" w:rsidP="00962CA1">
            <w:pPr>
              <w:rPr>
                <w:rFonts w:cs="Arial"/>
                <w:b/>
                <w:szCs w:val="24"/>
              </w:rPr>
            </w:pPr>
            <w:r>
              <w:rPr>
                <w:rFonts w:cs="Arial"/>
                <w:noProof/>
                <w:szCs w:val="24"/>
              </w:rPr>
              <w:t>Maintain effective learner records, site files and associated learner information.</w:t>
            </w:r>
          </w:p>
        </w:tc>
        <w:tc>
          <w:tcPr>
            <w:tcW w:w="493" w:type="dxa"/>
            <w:tcBorders>
              <w:top w:val="single" w:sz="4" w:space="0" w:color="auto"/>
              <w:left w:val="single" w:sz="4" w:space="0" w:color="auto"/>
              <w:bottom w:val="single" w:sz="4" w:space="0" w:color="auto"/>
            </w:tcBorders>
            <w:shd w:val="clear" w:color="auto" w:fill="D9D9D9"/>
          </w:tcPr>
          <w:p w14:paraId="1BCB23AB"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5B2429FE"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56BCB12" w14:textId="77777777" w:rsidR="00962CA1" w:rsidRPr="00075F10" w:rsidRDefault="00962CA1" w:rsidP="00962CA1">
            <w:pPr>
              <w:rPr>
                <w:rFonts w:cs="Arial"/>
                <w:b/>
                <w:szCs w:val="24"/>
              </w:rPr>
            </w:pPr>
            <w:r>
              <w:rPr>
                <w:rFonts w:cs="Arial"/>
                <w:noProof/>
                <w:szCs w:val="24"/>
              </w:rPr>
              <w:t xml:space="preserve">    AF,I</w:t>
            </w:r>
          </w:p>
        </w:tc>
      </w:tr>
      <w:tr w:rsidR="00962CA1" w:rsidRPr="00C45A0F" w14:paraId="3EE3A3F0" w14:textId="77777777" w:rsidTr="00CE5425">
        <w:trPr>
          <w:cantSplit/>
          <w:jc w:val="center"/>
        </w:trPr>
        <w:tc>
          <w:tcPr>
            <w:tcW w:w="515" w:type="dxa"/>
            <w:vMerge/>
            <w:tcBorders>
              <w:right w:val="single" w:sz="4" w:space="0" w:color="auto"/>
            </w:tcBorders>
            <w:shd w:val="clear" w:color="auto" w:fill="auto"/>
          </w:tcPr>
          <w:p w14:paraId="142B3D8D"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9E50437" w14:textId="77777777" w:rsidR="00962CA1" w:rsidRPr="00075F10" w:rsidRDefault="00962CA1" w:rsidP="00962CA1">
            <w:pPr>
              <w:rPr>
                <w:rFonts w:cs="Arial"/>
                <w:b/>
                <w:szCs w:val="24"/>
              </w:rPr>
            </w:pPr>
            <w:r>
              <w:rPr>
                <w:rFonts w:cs="Arial"/>
                <w:noProof/>
                <w:szCs w:val="24"/>
              </w:rPr>
              <w:t xml:space="preserve">Exchange information (sometimes sensitive) adhering to Data Protection Policies with other providers, 14-19 skills staff and other relevant organisations.  </w:t>
            </w:r>
          </w:p>
        </w:tc>
        <w:tc>
          <w:tcPr>
            <w:tcW w:w="493" w:type="dxa"/>
            <w:tcBorders>
              <w:top w:val="single" w:sz="4" w:space="0" w:color="auto"/>
              <w:left w:val="single" w:sz="4" w:space="0" w:color="auto"/>
              <w:bottom w:val="single" w:sz="4" w:space="0" w:color="auto"/>
            </w:tcBorders>
            <w:shd w:val="clear" w:color="auto" w:fill="D9D9D9"/>
          </w:tcPr>
          <w:p w14:paraId="41DFA273" w14:textId="7777777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3B67E1E8"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B5249BD" w14:textId="77777777" w:rsidR="00962CA1" w:rsidRPr="00075F10" w:rsidRDefault="00962CA1" w:rsidP="00962CA1">
            <w:pPr>
              <w:rPr>
                <w:rFonts w:cs="Arial"/>
                <w:b/>
                <w:szCs w:val="24"/>
              </w:rPr>
            </w:pPr>
            <w:r>
              <w:rPr>
                <w:rFonts w:cs="Arial"/>
                <w:noProof/>
                <w:szCs w:val="24"/>
              </w:rPr>
              <w:t xml:space="preserve">    AF,I</w:t>
            </w:r>
          </w:p>
        </w:tc>
      </w:tr>
      <w:tr w:rsidR="00962CA1" w:rsidRPr="00C45A0F" w14:paraId="02214189" w14:textId="77777777" w:rsidTr="00CE5425">
        <w:trPr>
          <w:cantSplit/>
          <w:jc w:val="center"/>
        </w:trPr>
        <w:tc>
          <w:tcPr>
            <w:tcW w:w="515" w:type="dxa"/>
            <w:vMerge/>
            <w:tcBorders>
              <w:right w:val="single" w:sz="4" w:space="0" w:color="auto"/>
            </w:tcBorders>
            <w:shd w:val="clear" w:color="auto" w:fill="auto"/>
          </w:tcPr>
          <w:p w14:paraId="3E150495"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75D8C2A" w14:textId="77777777" w:rsidR="00962CA1" w:rsidRDefault="00962CA1" w:rsidP="00962CA1">
            <w:pPr>
              <w:rPr>
                <w:rFonts w:cs="Arial"/>
                <w:noProof/>
                <w:szCs w:val="24"/>
              </w:rPr>
            </w:pPr>
            <w:r>
              <w:rPr>
                <w:rFonts w:cs="Arial"/>
                <w:noProof/>
                <w:szCs w:val="24"/>
              </w:rPr>
              <w:t xml:space="preserve">Compile accurate and effective reports to managers, providers and Development Officers to inform service development. </w:t>
            </w:r>
          </w:p>
        </w:tc>
        <w:tc>
          <w:tcPr>
            <w:tcW w:w="493" w:type="dxa"/>
            <w:tcBorders>
              <w:top w:val="single" w:sz="4" w:space="0" w:color="auto"/>
              <w:left w:val="single" w:sz="4" w:space="0" w:color="auto"/>
              <w:bottom w:val="single" w:sz="4" w:space="0" w:color="auto"/>
            </w:tcBorders>
            <w:shd w:val="clear" w:color="auto" w:fill="D9D9D9"/>
          </w:tcPr>
          <w:p w14:paraId="6AD6FE66" w14:textId="77777777" w:rsidR="00962CA1"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54EA7269"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4133FA97" w14:textId="77777777" w:rsidR="00962CA1" w:rsidRDefault="00962CA1" w:rsidP="00962CA1">
            <w:pPr>
              <w:rPr>
                <w:rFonts w:cs="Arial"/>
                <w:noProof/>
                <w:szCs w:val="24"/>
              </w:rPr>
            </w:pPr>
            <w:r>
              <w:rPr>
                <w:rFonts w:cs="Arial"/>
                <w:noProof/>
                <w:szCs w:val="24"/>
              </w:rPr>
              <w:t>AF,I,R</w:t>
            </w:r>
          </w:p>
        </w:tc>
      </w:tr>
      <w:tr w:rsidR="00962CA1" w:rsidRPr="00C45A0F" w14:paraId="714E7CDC" w14:textId="77777777" w:rsidTr="00CE5425">
        <w:trPr>
          <w:cantSplit/>
          <w:jc w:val="center"/>
        </w:trPr>
        <w:tc>
          <w:tcPr>
            <w:tcW w:w="515" w:type="dxa"/>
            <w:vMerge/>
            <w:tcBorders>
              <w:bottom w:val="single" w:sz="4" w:space="0" w:color="auto"/>
              <w:right w:val="single" w:sz="4" w:space="0" w:color="auto"/>
            </w:tcBorders>
            <w:shd w:val="clear" w:color="auto" w:fill="auto"/>
          </w:tcPr>
          <w:p w14:paraId="50DBCD9B" w14:textId="77777777" w:rsidR="00962CA1" w:rsidRDefault="00962CA1" w:rsidP="00962CA1">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B6B8CED" w14:textId="3ECFAEA8" w:rsidR="00962CA1" w:rsidRPr="00075F10" w:rsidRDefault="00962CA1" w:rsidP="00962CA1">
            <w:pPr>
              <w:rPr>
                <w:rFonts w:cs="Arial"/>
                <w:b/>
                <w:szCs w:val="24"/>
              </w:rPr>
            </w:pPr>
            <w:r w:rsidRPr="00B309C6">
              <w:rPr>
                <w:rFonts w:cs="Arial"/>
                <w:noProof/>
                <w:szCs w:val="24"/>
              </w:rPr>
              <w:t>Able to produce detailed written reports, promotional materials, and comprehensive and detailed business and operational plans.</w:t>
            </w:r>
          </w:p>
        </w:tc>
        <w:tc>
          <w:tcPr>
            <w:tcW w:w="493" w:type="dxa"/>
            <w:tcBorders>
              <w:top w:val="single" w:sz="4" w:space="0" w:color="auto"/>
              <w:left w:val="single" w:sz="4" w:space="0" w:color="auto"/>
              <w:bottom w:val="single" w:sz="4" w:space="0" w:color="auto"/>
            </w:tcBorders>
            <w:shd w:val="clear" w:color="auto" w:fill="D9D9D9"/>
          </w:tcPr>
          <w:p w14:paraId="080A33DF" w14:textId="028A8187" w:rsidR="00962CA1" w:rsidRPr="00C45A0F" w:rsidRDefault="00962CA1" w:rsidP="00962CA1">
            <w:pPr>
              <w:jc w:val="cente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A74A857"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386AB92B" w14:textId="5ABA8438" w:rsidR="00962CA1" w:rsidRPr="00075F10" w:rsidRDefault="00962CA1" w:rsidP="00962CA1">
            <w:pPr>
              <w:rPr>
                <w:rFonts w:cs="Arial"/>
                <w:b/>
                <w:szCs w:val="24"/>
              </w:rPr>
            </w:pPr>
            <w:r>
              <w:rPr>
                <w:rFonts w:cs="Arial"/>
                <w:noProof/>
                <w:szCs w:val="24"/>
              </w:rPr>
              <w:t>AF,I,R</w:t>
            </w:r>
          </w:p>
        </w:tc>
      </w:tr>
      <w:tr w:rsidR="00962CA1" w:rsidRPr="00C45A0F" w14:paraId="46D56B4C" w14:textId="77777777" w:rsidTr="00CE5425">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6B1906BF" w14:textId="77777777" w:rsidR="00962CA1" w:rsidRDefault="00962CA1" w:rsidP="00962CA1">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3A24ACEC" w14:textId="77777777" w:rsidR="00962CA1" w:rsidRPr="00FB1CFC" w:rsidRDefault="00962CA1" w:rsidP="00962CA1">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2C0AA3FD" w14:textId="77777777" w:rsidR="00962CA1" w:rsidRPr="00C45A0F" w:rsidRDefault="00962CA1" w:rsidP="00962CA1">
            <w:pPr>
              <w:rPr>
                <w:rFonts w:cs="Arial"/>
                <w:b/>
              </w:rPr>
            </w:pPr>
          </w:p>
        </w:tc>
        <w:tc>
          <w:tcPr>
            <w:tcW w:w="748" w:type="dxa"/>
            <w:gridSpan w:val="2"/>
            <w:tcBorders>
              <w:top w:val="single" w:sz="4" w:space="0" w:color="auto"/>
              <w:left w:val="single" w:sz="4" w:space="0" w:color="auto"/>
              <w:bottom w:val="single" w:sz="4" w:space="0" w:color="auto"/>
            </w:tcBorders>
            <w:shd w:val="clear" w:color="auto" w:fill="D9D9D9"/>
          </w:tcPr>
          <w:p w14:paraId="2F41FAFA" w14:textId="77777777" w:rsidR="00962CA1" w:rsidRPr="00C45A0F" w:rsidRDefault="00962CA1" w:rsidP="00962CA1">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11460909" w14:textId="77777777" w:rsidR="00962CA1" w:rsidRPr="00C45A0F" w:rsidRDefault="00962CA1" w:rsidP="00962CA1">
            <w:pPr>
              <w:rPr>
                <w:rFonts w:cs="Arial"/>
                <w:b/>
              </w:rPr>
            </w:pPr>
          </w:p>
        </w:tc>
      </w:tr>
      <w:tr w:rsidR="00962CA1" w:rsidRPr="00C45A0F" w14:paraId="07F22892" w14:textId="77777777" w:rsidTr="00CE5425">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048211F6" w14:textId="77777777" w:rsidR="00962CA1" w:rsidRDefault="00962CA1" w:rsidP="00962CA1">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0CF7CB8F" w14:textId="77777777" w:rsidR="00962CA1" w:rsidRPr="00075F10" w:rsidRDefault="00962CA1" w:rsidP="00962CA1">
            <w:pPr>
              <w:rPr>
                <w:rFonts w:cs="Arial"/>
                <w:szCs w:val="24"/>
              </w:rPr>
            </w:pPr>
            <w:r>
              <w:rPr>
                <w:rFonts w:cs="Arial"/>
                <w:noProof/>
                <w:szCs w:val="24"/>
              </w:rPr>
              <w:t xml:space="preserve">     None.</w:t>
            </w:r>
          </w:p>
        </w:tc>
        <w:tc>
          <w:tcPr>
            <w:tcW w:w="493" w:type="dxa"/>
            <w:tcBorders>
              <w:top w:val="single" w:sz="4" w:space="0" w:color="auto"/>
              <w:left w:val="single" w:sz="4" w:space="0" w:color="auto"/>
              <w:bottom w:val="single" w:sz="4" w:space="0" w:color="auto"/>
            </w:tcBorders>
            <w:shd w:val="clear" w:color="auto" w:fill="D9D9D9"/>
          </w:tcPr>
          <w:p w14:paraId="1948E17A" w14:textId="77777777" w:rsidR="00962CA1" w:rsidRPr="00C45A0F" w:rsidRDefault="00962CA1" w:rsidP="00962CA1">
            <w:pPr>
              <w:jc w:val="center"/>
              <w:rPr>
                <w:rFonts w:cs="Arial"/>
                <w:b/>
              </w:rPr>
            </w:pPr>
          </w:p>
        </w:tc>
        <w:tc>
          <w:tcPr>
            <w:tcW w:w="748" w:type="dxa"/>
            <w:gridSpan w:val="2"/>
            <w:tcBorders>
              <w:top w:val="single" w:sz="4" w:space="0" w:color="auto"/>
              <w:left w:val="single" w:sz="4" w:space="0" w:color="auto"/>
              <w:bottom w:val="single" w:sz="4" w:space="0" w:color="auto"/>
            </w:tcBorders>
            <w:shd w:val="clear" w:color="auto" w:fill="auto"/>
          </w:tcPr>
          <w:p w14:paraId="1BFEC576" w14:textId="77777777" w:rsidR="00962CA1" w:rsidRPr="00C45A0F" w:rsidRDefault="00962CA1" w:rsidP="00962CA1">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7EA05EE" w14:textId="77777777" w:rsidR="00962CA1" w:rsidRPr="00075F10" w:rsidRDefault="00962CA1" w:rsidP="00962CA1">
            <w:pPr>
              <w:rPr>
                <w:rFonts w:cs="Arial"/>
                <w:b/>
                <w:szCs w:val="24"/>
              </w:rPr>
            </w:pPr>
            <w:r>
              <w:rPr>
                <w:rFonts w:cs="Arial"/>
                <w:noProof/>
                <w:szCs w:val="24"/>
              </w:rPr>
              <w:t xml:space="preserve">     </w:t>
            </w:r>
          </w:p>
        </w:tc>
      </w:tr>
      <w:tr w:rsidR="00962CA1" w:rsidRPr="00C45A0F" w14:paraId="77516E9A" w14:textId="77777777" w:rsidTr="00CE5425">
        <w:trPr>
          <w:cantSplit/>
          <w:trHeight w:val="303"/>
          <w:jc w:val="center"/>
        </w:trPr>
        <w:tc>
          <w:tcPr>
            <w:tcW w:w="10256" w:type="dxa"/>
            <w:gridSpan w:val="7"/>
            <w:tcBorders>
              <w:top w:val="single" w:sz="4" w:space="0" w:color="auto"/>
              <w:left w:val="single" w:sz="4" w:space="0" w:color="auto"/>
              <w:bottom w:val="single" w:sz="4" w:space="0" w:color="auto"/>
            </w:tcBorders>
            <w:shd w:val="clear" w:color="auto" w:fill="000000"/>
          </w:tcPr>
          <w:p w14:paraId="700B29D9" w14:textId="77777777" w:rsidR="00962CA1" w:rsidRPr="00075F10" w:rsidRDefault="00962CA1" w:rsidP="00962CA1">
            <w:pPr>
              <w:rPr>
                <w:rFonts w:cs="Arial"/>
                <w:szCs w:val="24"/>
              </w:rPr>
            </w:pPr>
          </w:p>
        </w:tc>
      </w:tr>
      <w:tr w:rsidR="00962CA1" w:rsidRPr="00C45A0F" w14:paraId="3087AE59" w14:textId="77777777" w:rsidTr="00CE5425">
        <w:trPr>
          <w:cantSplit/>
          <w:trHeight w:val="303"/>
          <w:jc w:val="center"/>
        </w:trPr>
        <w:tc>
          <w:tcPr>
            <w:tcW w:w="10256" w:type="dxa"/>
            <w:gridSpan w:val="7"/>
            <w:tcBorders>
              <w:top w:val="single" w:sz="4" w:space="0" w:color="auto"/>
              <w:left w:val="single" w:sz="4" w:space="0" w:color="auto"/>
              <w:bottom w:val="single" w:sz="4" w:space="0" w:color="auto"/>
            </w:tcBorders>
            <w:shd w:val="clear" w:color="auto" w:fill="auto"/>
          </w:tcPr>
          <w:p w14:paraId="0A0D050E" w14:textId="77777777" w:rsidR="00962CA1" w:rsidRPr="00610F65" w:rsidRDefault="00962CA1" w:rsidP="00962CA1">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962CA1" w:rsidRPr="00C45A0F" w14:paraId="63F91E5C" w14:textId="77777777" w:rsidTr="00CE5425">
        <w:trPr>
          <w:jc w:val="center"/>
        </w:trPr>
        <w:tc>
          <w:tcPr>
            <w:tcW w:w="532" w:type="dxa"/>
            <w:gridSpan w:val="2"/>
            <w:vMerge w:val="restart"/>
            <w:tcBorders>
              <w:top w:val="single" w:sz="4" w:space="0" w:color="auto"/>
              <w:right w:val="single" w:sz="4" w:space="0" w:color="auto"/>
            </w:tcBorders>
          </w:tcPr>
          <w:p w14:paraId="3C61FCD5" w14:textId="22620A92" w:rsidR="00962CA1" w:rsidRPr="00E33471" w:rsidRDefault="00962CA1" w:rsidP="00962CA1">
            <w:pPr>
              <w:rPr>
                <w:rFonts w:cs="Arial"/>
                <w:b/>
              </w:rPr>
            </w:pPr>
            <w:r>
              <w:rPr>
                <w:rFonts w:cs="Arial"/>
                <w:b/>
              </w:rPr>
              <w:t xml:space="preserve">7. </w:t>
            </w:r>
          </w:p>
        </w:tc>
        <w:tc>
          <w:tcPr>
            <w:tcW w:w="9724" w:type="dxa"/>
            <w:gridSpan w:val="5"/>
            <w:tcBorders>
              <w:top w:val="single" w:sz="4" w:space="0" w:color="auto"/>
              <w:bottom w:val="single" w:sz="4" w:space="0" w:color="auto"/>
            </w:tcBorders>
            <w:shd w:val="clear" w:color="auto" w:fill="D9D9D9"/>
          </w:tcPr>
          <w:p w14:paraId="162D53EB" w14:textId="1C0BC432" w:rsidR="00962CA1" w:rsidRPr="00C45A0F" w:rsidRDefault="00962CA1" w:rsidP="00962CA1">
            <w:pPr>
              <w:rPr>
                <w:rFonts w:cs="Arial"/>
                <w:b/>
              </w:rPr>
            </w:pPr>
            <w:r>
              <w:rPr>
                <w:rFonts w:cs="Arial"/>
                <w:b/>
              </w:rPr>
              <w:t xml:space="preserve">Values and </w:t>
            </w:r>
            <w:r w:rsidRPr="00524D70">
              <w:rPr>
                <w:rFonts w:cs="Arial"/>
                <w:b/>
              </w:rPr>
              <w:t>C</w:t>
            </w:r>
            <w:r>
              <w:rPr>
                <w:rFonts w:cs="Arial"/>
                <w:b/>
              </w:rPr>
              <w:t>ompetencies</w:t>
            </w:r>
            <w:r w:rsidRPr="00524D70">
              <w:rPr>
                <w:rFonts w:cs="Arial"/>
                <w:b/>
              </w:rPr>
              <w:t>:</w:t>
            </w:r>
          </w:p>
        </w:tc>
      </w:tr>
      <w:tr w:rsidR="00962CA1" w:rsidRPr="00C45A0F" w14:paraId="7B607652" w14:textId="77777777" w:rsidTr="000C4F1A">
        <w:trPr>
          <w:jc w:val="center"/>
        </w:trPr>
        <w:tc>
          <w:tcPr>
            <w:tcW w:w="532" w:type="dxa"/>
            <w:gridSpan w:val="2"/>
            <w:vMerge/>
            <w:tcBorders>
              <w:top w:val="single" w:sz="4" w:space="0" w:color="auto"/>
              <w:right w:val="single" w:sz="4" w:space="0" w:color="auto"/>
            </w:tcBorders>
          </w:tcPr>
          <w:p w14:paraId="514B9473" w14:textId="77777777" w:rsidR="00962CA1" w:rsidRDefault="00962CA1" w:rsidP="00962CA1">
            <w:pPr>
              <w:rPr>
                <w:rFonts w:cs="Arial"/>
                <w:b/>
              </w:rPr>
            </w:pPr>
          </w:p>
        </w:tc>
        <w:tc>
          <w:tcPr>
            <w:tcW w:w="9724" w:type="dxa"/>
            <w:gridSpan w:val="5"/>
            <w:tcBorders>
              <w:top w:val="single" w:sz="4" w:space="0" w:color="auto"/>
              <w:bottom w:val="single" w:sz="4" w:space="0" w:color="auto"/>
            </w:tcBorders>
            <w:shd w:val="clear" w:color="auto" w:fill="auto"/>
          </w:tcPr>
          <w:p w14:paraId="5B8AEAD9" w14:textId="1641FAA7" w:rsidR="00962CA1" w:rsidRDefault="00962CA1" w:rsidP="00962CA1">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marked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962CA1" w:rsidRPr="00C45A0F" w14:paraId="3FD4E0F0" w14:textId="77777777" w:rsidTr="000C4F1A">
        <w:trPr>
          <w:jc w:val="center"/>
        </w:trPr>
        <w:tc>
          <w:tcPr>
            <w:tcW w:w="532" w:type="dxa"/>
            <w:gridSpan w:val="2"/>
            <w:vMerge/>
            <w:tcBorders>
              <w:top w:val="single" w:sz="4" w:space="0" w:color="auto"/>
              <w:right w:val="single" w:sz="4" w:space="0" w:color="auto"/>
            </w:tcBorders>
          </w:tcPr>
          <w:p w14:paraId="1F7EE576" w14:textId="77777777" w:rsidR="00962CA1" w:rsidRDefault="00962CA1" w:rsidP="00962CA1">
            <w:pPr>
              <w:rPr>
                <w:rFonts w:cs="Arial"/>
                <w:b/>
              </w:rPr>
            </w:pPr>
          </w:p>
        </w:tc>
        <w:tc>
          <w:tcPr>
            <w:tcW w:w="9724" w:type="dxa"/>
            <w:gridSpan w:val="5"/>
            <w:tcBorders>
              <w:top w:val="single" w:sz="4" w:space="0" w:color="auto"/>
              <w:bottom w:val="single" w:sz="4" w:space="0" w:color="auto"/>
            </w:tcBorders>
            <w:shd w:val="clear" w:color="auto" w:fill="auto"/>
          </w:tcPr>
          <w:p w14:paraId="6235AA58" w14:textId="0E0526BF" w:rsidR="00962CA1" w:rsidRPr="000C4F1A" w:rsidRDefault="00962CA1" w:rsidP="00962CA1">
            <w:pPr>
              <w:rPr>
                <w:b/>
                <w:bCs/>
                <w:szCs w:val="24"/>
              </w:rPr>
            </w:pPr>
            <w:r w:rsidRPr="000C4F1A">
              <w:rPr>
                <w:b/>
                <w:bCs/>
                <w:szCs w:val="24"/>
              </w:rPr>
              <w:t>Values:</w:t>
            </w:r>
          </w:p>
        </w:tc>
      </w:tr>
      <w:tr w:rsidR="00962CA1" w:rsidRPr="00C45A0F" w14:paraId="49EC703B" w14:textId="77777777" w:rsidTr="00B30A44">
        <w:trPr>
          <w:cantSplit/>
          <w:jc w:val="center"/>
        </w:trPr>
        <w:tc>
          <w:tcPr>
            <w:tcW w:w="532" w:type="dxa"/>
            <w:gridSpan w:val="2"/>
            <w:vMerge/>
            <w:tcBorders>
              <w:right w:val="single" w:sz="4" w:space="0" w:color="auto"/>
            </w:tcBorders>
          </w:tcPr>
          <w:p w14:paraId="670E8DE8" w14:textId="77777777" w:rsidR="00962CA1" w:rsidRPr="0027299B" w:rsidRDefault="00962CA1" w:rsidP="00962CA1">
            <w:pPr>
              <w:rPr>
                <w:rFonts w:cs="Arial"/>
              </w:rPr>
            </w:pPr>
          </w:p>
        </w:tc>
        <w:tc>
          <w:tcPr>
            <w:tcW w:w="7106" w:type="dxa"/>
            <w:tcBorders>
              <w:top w:val="single" w:sz="4" w:space="0" w:color="auto"/>
              <w:bottom w:val="single" w:sz="4" w:space="0" w:color="auto"/>
              <w:right w:val="single" w:sz="4" w:space="0" w:color="auto"/>
            </w:tcBorders>
          </w:tcPr>
          <w:p w14:paraId="3466D8FF" w14:textId="6D0C041F" w:rsidR="00962CA1" w:rsidRDefault="00962CA1" w:rsidP="00962CA1">
            <w:pPr>
              <w:rPr>
                <w:rFonts w:cs="Arial"/>
                <w:b/>
              </w:rPr>
            </w:pPr>
            <w:r>
              <w:rPr>
                <w:szCs w:val="24"/>
              </w:rPr>
              <w:t>People First</w:t>
            </w:r>
          </w:p>
        </w:tc>
        <w:tc>
          <w:tcPr>
            <w:tcW w:w="493" w:type="dxa"/>
            <w:tcBorders>
              <w:left w:val="single" w:sz="4" w:space="0" w:color="auto"/>
              <w:bottom w:val="single" w:sz="4" w:space="0" w:color="auto"/>
            </w:tcBorders>
            <w:shd w:val="clear" w:color="auto" w:fill="auto"/>
          </w:tcPr>
          <w:p w14:paraId="689F6EB3" w14:textId="28D988E0"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653" w:type="dxa"/>
            <w:tcBorders>
              <w:left w:val="single" w:sz="4" w:space="0" w:color="auto"/>
              <w:bottom w:val="single" w:sz="4" w:space="0" w:color="auto"/>
            </w:tcBorders>
            <w:shd w:val="clear" w:color="auto" w:fill="auto"/>
          </w:tcPr>
          <w:p w14:paraId="2DAB358A" w14:textId="2FB3DF1B" w:rsidR="00962CA1" w:rsidRPr="00B30A44" w:rsidRDefault="00962CA1" w:rsidP="00962CA1">
            <w:pPr>
              <w:rPr>
                <w:rFonts w:cs="Arial"/>
                <w:bCs/>
              </w:rPr>
            </w:pPr>
            <w:r w:rsidRPr="00B30A44">
              <w:rPr>
                <w:rFonts w:cs="Arial"/>
                <w:bCs/>
              </w:rPr>
              <w:t>N/a</w:t>
            </w:r>
          </w:p>
        </w:tc>
        <w:tc>
          <w:tcPr>
            <w:tcW w:w="1472" w:type="dxa"/>
            <w:gridSpan w:val="2"/>
            <w:tcBorders>
              <w:left w:val="single" w:sz="4" w:space="0" w:color="auto"/>
              <w:bottom w:val="single" w:sz="4" w:space="0" w:color="auto"/>
            </w:tcBorders>
            <w:shd w:val="clear" w:color="auto" w:fill="auto"/>
          </w:tcPr>
          <w:p w14:paraId="49407C46" w14:textId="5C4211F0" w:rsidR="00962CA1" w:rsidRPr="00B30A44" w:rsidRDefault="00962CA1" w:rsidP="00962CA1">
            <w:pPr>
              <w:rPr>
                <w:rFonts w:cs="Arial"/>
                <w:bCs/>
              </w:rPr>
            </w:pPr>
            <w:r w:rsidRPr="00B30A44">
              <w:rPr>
                <w:rFonts w:cs="Arial"/>
                <w:bCs/>
              </w:rPr>
              <w:t>I</w:t>
            </w:r>
          </w:p>
        </w:tc>
      </w:tr>
      <w:tr w:rsidR="00962CA1" w:rsidRPr="00C45A0F" w14:paraId="2439F29F" w14:textId="77777777" w:rsidTr="00B30A44">
        <w:trPr>
          <w:cantSplit/>
          <w:jc w:val="center"/>
        </w:trPr>
        <w:tc>
          <w:tcPr>
            <w:tcW w:w="532" w:type="dxa"/>
            <w:gridSpan w:val="2"/>
            <w:vMerge/>
            <w:tcBorders>
              <w:right w:val="single" w:sz="4" w:space="0" w:color="auto"/>
            </w:tcBorders>
          </w:tcPr>
          <w:p w14:paraId="48081702" w14:textId="77777777" w:rsidR="00962CA1" w:rsidRPr="0027299B" w:rsidRDefault="00962CA1" w:rsidP="00962CA1">
            <w:pPr>
              <w:rPr>
                <w:rFonts w:cs="Arial"/>
              </w:rPr>
            </w:pPr>
          </w:p>
        </w:tc>
        <w:tc>
          <w:tcPr>
            <w:tcW w:w="7106" w:type="dxa"/>
            <w:tcBorders>
              <w:top w:val="single" w:sz="4" w:space="0" w:color="auto"/>
              <w:bottom w:val="single" w:sz="4" w:space="0" w:color="auto"/>
              <w:right w:val="single" w:sz="4" w:space="0" w:color="auto"/>
            </w:tcBorders>
          </w:tcPr>
          <w:p w14:paraId="79678A2E" w14:textId="01071892" w:rsidR="00962CA1" w:rsidRDefault="00962CA1" w:rsidP="00962CA1">
            <w:pPr>
              <w:rPr>
                <w:rFonts w:cs="Arial"/>
                <w:b/>
              </w:rPr>
            </w:pPr>
            <w:r>
              <w:rPr>
                <w:szCs w:val="24"/>
              </w:rPr>
              <w:t>Respect</w:t>
            </w:r>
          </w:p>
        </w:tc>
        <w:tc>
          <w:tcPr>
            <w:tcW w:w="493" w:type="dxa"/>
            <w:tcBorders>
              <w:left w:val="single" w:sz="4" w:space="0" w:color="auto"/>
              <w:bottom w:val="single" w:sz="4" w:space="0" w:color="auto"/>
            </w:tcBorders>
            <w:shd w:val="clear" w:color="auto" w:fill="auto"/>
          </w:tcPr>
          <w:p w14:paraId="142CFA7A" w14:textId="3C64BCF6"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653" w:type="dxa"/>
            <w:tcBorders>
              <w:left w:val="single" w:sz="4" w:space="0" w:color="auto"/>
              <w:bottom w:val="single" w:sz="4" w:space="0" w:color="auto"/>
            </w:tcBorders>
            <w:shd w:val="clear" w:color="auto" w:fill="auto"/>
          </w:tcPr>
          <w:p w14:paraId="03D17D4B" w14:textId="685EE37C" w:rsidR="00962CA1" w:rsidRPr="00B30A44" w:rsidRDefault="00962CA1" w:rsidP="00962CA1">
            <w:pPr>
              <w:rPr>
                <w:rFonts w:cs="Arial"/>
                <w:bCs/>
              </w:rPr>
            </w:pPr>
            <w:r w:rsidRPr="00B30A44">
              <w:rPr>
                <w:rFonts w:cs="Arial"/>
                <w:bCs/>
              </w:rPr>
              <w:t>N/a</w:t>
            </w:r>
          </w:p>
        </w:tc>
        <w:tc>
          <w:tcPr>
            <w:tcW w:w="1472" w:type="dxa"/>
            <w:gridSpan w:val="2"/>
            <w:tcBorders>
              <w:left w:val="single" w:sz="4" w:space="0" w:color="auto"/>
              <w:bottom w:val="single" w:sz="4" w:space="0" w:color="auto"/>
            </w:tcBorders>
            <w:shd w:val="clear" w:color="auto" w:fill="auto"/>
          </w:tcPr>
          <w:p w14:paraId="1C91E63A" w14:textId="6DB709C0" w:rsidR="00962CA1" w:rsidRPr="00B30A44" w:rsidRDefault="00962CA1" w:rsidP="00962CA1">
            <w:pPr>
              <w:rPr>
                <w:rFonts w:cs="Arial"/>
                <w:bCs/>
              </w:rPr>
            </w:pPr>
            <w:r w:rsidRPr="00B30A44">
              <w:rPr>
                <w:rFonts w:cs="Arial"/>
                <w:bCs/>
              </w:rPr>
              <w:t>I</w:t>
            </w:r>
          </w:p>
        </w:tc>
      </w:tr>
      <w:tr w:rsidR="00962CA1" w:rsidRPr="00C45A0F" w14:paraId="4DA4E76E" w14:textId="77777777" w:rsidTr="00B30A44">
        <w:trPr>
          <w:cantSplit/>
          <w:jc w:val="center"/>
        </w:trPr>
        <w:tc>
          <w:tcPr>
            <w:tcW w:w="532" w:type="dxa"/>
            <w:gridSpan w:val="2"/>
            <w:vMerge/>
            <w:tcBorders>
              <w:right w:val="single" w:sz="4" w:space="0" w:color="auto"/>
            </w:tcBorders>
          </w:tcPr>
          <w:p w14:paraId="18FDB238" w14:textId="77777777" w:rsidR="00962CA1" w:rsidRPr="0027299B" w:rsidRDefault="00962CA1" w:rsidP="00962CA1">
            <w:pPr>
              <w:rPr>
                <w:rFonts w:cs="Arial"/>
              </w:rPr>
            </w:pPr>
          </w:p>
        </w:tc>
        <w:tc>
          <w:tcPr>
            <w:tcW w:w="7106" w:type="dxa"/>
            <w:tcBorders>
              <w:top w:val="single" w:sz="4" w:space="0" w:color="auto"/>
              <w:bottom w:val="single" w:sz="4" w:space="0" w:color="auto"/>
              <w:right w:val="single" w:sz="4" w:space="0" w:color="auto"/>
            </w:tcBorders>
          </w:tcPr>
          <w:p w14:paraId="57AAE064" w14:textId="08463D88" w:rsidR="00962CA1" w:rsidRDefault="00962CA1" w:rsidP="00962CA1">
            <w:pPr>
              <w:rPr>
                <w:rFonts w:cs="Arial"/>
                <w:b/>
              </w:rPr>
            </w:pPr>
            <w:r>
              <w:rPr>
                <w:szCs w:val="24"/>
              </w:rPr>
              <w:t>Learning</w:t>
            </w:r>
          </w:p>
        </w:tc>
        <w:tc>
          <w:tcPr>
            <w:tcW w:w="493" w:type="dxa"/>
            <w:tcBorders>
              <w:left w:val="single" w:sz="4" w:space="0" w:color="auto"/>
              <w:bottom w:val="single" w:sz="4" w:space="0" w:color="auto"/>
            </w:tcBorders>
            <w:shd w:val="clear" w:color="auto" w:fill="auto"/>
          </w:tcPr>
          <w:p w14:paraId="516F3232" w14:textId="7FB1FD0F"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653" w:type="dxa"/>
            <w:tcBorders>
              <w:left w:val="single" w:sz="4" w:space="0" w:color="auto"/>
              <w:bottom w:val="single" w:sz="4" w:space="0" w:color="auto"/>
            </w:tcBorders>
            <w:shd w:val="clear" w:color="auto" w:fill="auto"/>
          </w:tcPr>
          <w:p w14:paraId="659A05A4" w14:textId="1B4A03C9" w:rsidR="00962CA1" w:rsidRPr="00B30A44" w:rsidRDefault="00962CA1" w:rsidP="00962CA1">
            <w:pPr>
              <w:rPr>
                <w:rFonts w:cs="Arial"/>
                <w:bCs/>
              </w:rPr>
            </w:pPr>
            <w:r w:rsidRPr="00B30A44">
              <w:rPr>
                <w:rFonts w:cs="Arial"/>
                <w:bCs/>
              </w:rPr>
              <w:t>N/a</w:t>
            </w:r>
          </w:p>
        </w:tc>
        <w:tc>
          <w:tcPr>
            <w:tcW w:w="1472" w:type="dxa"/>
            <w:gridSpan w:val="2"/>
            <w:tcBorders>
              <w:left w:val="single" w:sz="4" w:space="0" w:color="auto"/>
              <w:bottom w:val="single" w:sz="4" w:space="0" w:color="auto"/>
            </w:tcBorders>
            <w:shd w:val="clear" w:color="auto" w:fill="auto"/>
          </w:tcPr>
          <w:p w14:paraId="31E58826" w14:textId="21FDFFF1" w:rsidR="00962CA1" w:rsidRPr="00B30A44" w:rsidRDefault="00962CA1" w:rsidP="00962CA1">
            <w:pPr>
              <w:rPr>
                <w:rFonts w:cs="Arial"/>
                <w:bCs/>
              </w:rPr>
            </w:pPr>
            <w:r w:rsidRPr="00B30A44">
              <w:rPr>
                <w:rFonts w:cs="Arial"/>
                <w:bCs/>
              </w:rPr>
              <w:t>I</w:t>
            </w:r>
          </w:p>
        </w:tc>
      </w:tr>
      <w:tr w:rsidR="00962CA1" w:rsidRPr="00C45A0F" w14:paraId="7C1462D9" w14:textId="77777777" w:rsidTr="00B30A44">
        <w:trPr>
          <w:cantSplit/>
          <w:jc w:val="center"/>
        </w:trPr>
        <w:tc>
          <w:tcPr>
            <w:tcW w:w="532" w:type="dxa"/>
            <w:gridSpan w:val="2"/>
            <w:vMerge/>
            <w:tcBorders>
              <w:right w:val="single" w:sz="4" w:space="0" w:color="auto"/>
            </w:tcBorders>
          </w:tcPr>
          <w:p w14:paraId="3932275B" w14:textId="77777777" w:rsidR="00962CA1" w:rsidRPr="0027299B" w:rsidRDefault="00962CA1" w:rsidP="00962CA1">
            <w:pPr>
              <w:rPr>
                <w:rFonts w:cs="Arial"/>
              </w:rPr>
            </w:pPr>
          </w:p>
        </w:tc>
        <w:tc>
          <w:tcPr>
            <w:tcW w:w="7106" w:type="dxa"/>
            <w:tcBorders>
              <w:top w:val="single" w:sz="4" w:space="0" w:color="auto"/>
              <w:bottom w:val="single" w:sz="4" w:space="0" w:color="auto"/>
              <w:right w:val="single" w:sz="4" w:space="0" w:color="auto"/>
            </w:tcBorders>
          </w:tcPr>
          <w:p w14:paraId="541C9BFC" w14:textId="09B34F7F" w:rsidR="00962CA1" w:rsidRDefault="00962CA1" w:rsidP="00962CA1">
            <w:pPr>
              <w:rPr>
                <w:rFonts w:cs="Arial"/>
                <w:b/>
              </w:rPr>
            </w:pPr>
            <w:r>
              <w:rPr>
                <w:szCs w:val="24"/>
              </w:rPr>
              <w:t>Ambition</w:t>
            </w:r>
          </w:p>
        </w:tc>
        <w:tc>
          <w:tcPr>
            <w:tcW w:w="493" w:type="dxa"/>
            <w:tcBorders>
              <w:left w:val="single" w:sz="4" w:space="0" w:color="auto"/>
              <w:bottom w:val="single" w:sz="4" w:space="0" w:color="auto"/>
            </w:tcBorders>
            <w:shd w:val="clear" w:color="auto" w:fill="auto"/>
          </w:tcPr>
          <w:p w14:paraId="6898E8CA" w14:textId="6A462487"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653" w:type="dxa"/>
            <w:tcBorders>
              <w:left w:val="single" w:sz="4" w:space="0" w:color="auto"/>
              <w:bottom w:val="single" w:sz="4" w:space="0" w:color="auto"/>
            </w:tcBorders>
            <w:shd w:val="clear" w:color="auto" w:fill="auto"/>
          </w:tcPr>
          <w:p w14:paraId="1A64485B" w14:textId="017FF38A" w:rsidR="00962CA1" w:rsidRPr="00B30A44" w:rsidRDefault="00962CA1" w:rsidP="00962CA1">
            <w:pPr>
              <w:rPr>
                <w:rFonts w:cs="Arial"/>
                <w:bCs/>
              </w:rPr>
            </w:pPr>
            <w:r w:rsidRPr="00B30A44">
              <w:rPr>
                <w:rFonts w:cs="Arial"/>
                <w:bCs/>
              </w:rPr>
              <w:t>N/a</w:t>
            </w:r>
          </w:p>
        </w:tc>
        <w:tc>
          <w:tcPr>
            <w:tcW w:w="1472" w:type="dxa"/>
            <w:gridSpan w:val="2"/>
            <w:tcBorders>
              <w:left w:val="single" w:sz="4" w:space="0" w:color="auto"/>
              <w:bottom w:val="single" w:sz="4" w:space="0" w:color="auto"/>
            </w:tcBorders>
            <w:shd w:val="clear" w:color="auto" w:fill="auto"/>
          </w:tcPr>
          <w:p w14:paraId="4D2769D8" w14:textId="28507753" w:rsidR="00962CA1" w:rsidRPr="00B30A44" w:rsidRDefault="00962CA1" w:rsidP="00962CA1">
            <w:pPr>
              <w:rPr>
                <w:rFonts w:cs="Arial"/>
                <w:bCs/>
              </w:rPr>
            </w:pPr>
            <w:r w:rsidRPr="00B30A44">
              <w:rPr>
                <w:rFonts w:cs="Arial"/>
                <w:bCs/>
              </w:rPr>
              <w:t>I</w:t>
            </w:r>
          </w:p>
        </w:tc>
      </w:tr>
      <w:tr w:rsidR="00962CA1" w:rsidRPr="00C45A0F" w14:paraId="25F10991" w14:textId="77777777" w:rsidTr="00B30A44">
        <w:trPr>
          <w:cantSplit/>
          <w:jc w:val="center"/>
        </w:trPr>
        <w:tc>
          <w:tcPr>
            <w:tcW w:w="532" w:type="dxa"/>
            <w:gridSpan w:val="2"/>
            <w:vMerge/>
            <w:tcBorders>
              <w:right w:val="single" w:sz="4" w:space="0" w:color="auto"/>
            </w:tcBorders>
          </w:tcPr>
          <w:p w14:paraId="1A377A33" w14:textId="77777777" w:rsidR="00962CA1" w:rsidRPr="0027299B" w:rsidRDefault="00962CA1" w:rsidP="00962CA1">
            <w:pPr>
              <w:rPr>
                <w:rFonts w:cs="Arial"/>
              </w:rPr>
            </w:pPr>
          </w:p>
        </w:tc>
        <w:tc>
          <w:tcPr>
            <w:tcW w:w="7106" w:type="dxa"/>
            <w:tcBorders>
              <w:top w:val="single" w:sz="4" w:space="0" w:color="auto"/>
              <w:bottom w:val="single" w:sz="4" w:space="0" w:color="auto"/>
              <w:right w:val="single" w:sz="4" w:space="0" w:color="auto"/>
            </w:tcBorders>
          </w:tcPr>
          <w:p w14:paraId="5D57C906" w14:textId="3EFD65E2" w:rsidR="00962CA1" w:rsidRDefault="00962CA1" w:rsidP="00962CA1">
            <w:pPr>
              <w:rPr>
                <w:rFonts w:cs="Arial"/>
                <w:b/>
              </w:rPr>
            </w:pPr>
            <w:r>
              <w:rPr>
                <w:szCs w:val="24"/>
              </w:rPr>
              <w:t>Partnership</w:t>
            </w:r>
          </w:p>
        </w:tc>
        <w:tc>
          <w:tcPr>
            <w:tcW w:w="493" w:type="dxa"/>
            <w:tcBorders>
              <w:left w:val="single" w:sz="4" w:space="0" w:color="auto"/>
              <w:bottom w:val="single" w:sz="4" w:space="0" w:color="auto"/>
            </w:tcBorders>
            <w:shd w:val="clear" w:color="auto" w:fill="auto"/>
          </w:tcPr>
          <w:p w14:paraId="0BC7C47F" w14:textId="1FF44774"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653" w:type="dxa"/>
            <w:tcBorders>
              <w:left w:val="single" w:sz="4" w:space="0" w:color="auto"/>
              <w:bottom w:val="single" w:sz="4" w:space="0" w:color="auto"/>
            </w:tcBorders>
            <w:shd w:val="clear" w:color="auto" w:fill="auto"/>
          </w:tcPr>
          <w:p w14:paraId="6A37F56D" w14:textId="24AEAD7B" w:rsidR="00962CA1" w:rsidRPr="00B30A44" w:rsidRDefault="00962CA1" w:rsidP="00962CA1">
            <w:pPr>
              <w:rPr>
                <w:rFonts w:cs="Arial"/>
                <w:bCs/>
              </w:rPr>
            </w:pPr>
            <w:r w:rsidRPr="00B30A44">
              <w:rPr>
                <w:rFonts w:cs="Arial"/>
                <w:bCs/>
              </w:rPr>
              <w:t>N/a</w:t>
            </w:r>
          </w:p>
        </w:tc>
        <w:tc>
          <w:tcPr>
            <w:tcW w:w="1472" w:type="dxa"/>
            <w:gridSpan w:val="2"/>
            <w:tcBorders>
              <w:left w:val="single" w:sz="4" w:space="0" w:color="auto"/>
              <w:bottom w:val="single" w:sz="4" w:space="0" w:color="auto"/>
            </w:tcBorders>
            <w:shd w:val="clear" w:color="auto" w:fill="auto"/>
          </w:tcPr>
          <w:p w14:paraId="09CA0366" w14:textId="31FE7C87" w:rsidR="00962CA1" w:rsidRPr="00B30A44" w:rsidRDefault="00962CA1" w:rsidP="00962CA1">
            <w:pPr>
              <w:rPr>
                <w:rFonts w:cs="Arial"/>
                <w:bCs/>
              </w:rPr>
            </w:pPr>
            <w:r w:rsidRPr="00B30A44">
              <w:rPr>
                <w:rFonts w:cs="Arial"/>
                <w:bCs/>
              </w:rPr>
              <w:t>I</w:t>
            </w:r>
          </w:p>
        </w:tc>
      </w:tr>
      <w:tr w:rsidR="00962CA1" w:rsidRPr="00C45A0F" w14:paraId="2A584564" w14:textId="77777777" w:rsidTr="00B30A44">
        <w:trPr>
          <w:cantSplit/>
          <w:jc w:val="center"/>
        </w:trPr>
        <w:tc>
          <w:tcPr>
            <w:tcW w:w="532" w:type="dxa"/>
            <w:gridSpan w:val="2"/>
            <w:vMerge/>
            <w:tcBorders>
              <w:right w:val="single" w:sz="4" w:space="0" w:color="auto"/>
            </w:tcBorders>
          </w:tcPr>
          <w:p w14:paraId="1B4DDF50" w14:textId="77777777" w:rsidR="00962CA1" w:rsidRPr="0027299B" w:rsidRDefault="00962CA1" w:rsidP="00962CA1">
            <w:pPr>
              <w:rPr>
                <w:rFonts w:cs="Arial"/>
              </w:rPr>
            </w:pPr>
          </w:p>
        </w:tc>
        <w:tc>
          <w:tcPr>
            <w:tcW w:w="9724" w:type="dxa"/>
            <w:gridSpan w:val="5"/>
            <w:tcBorders>
              <w:top w:val="single" w:sz="4" w:space="0" w:color="auto"/>
              <w:bottom w:val="single" w:sz="4" w:space="0" w:color="auto"/>
            </w:tcBorders>
          </w:tcPr>
          <w:p w14:paraId="476FE2B0" w14:textId="2250047A" w:rsidR="00962CA1" w:rsidRPr="00C45A0F" w:rsidRDefault="00962CA1" w:rsidP="00962CA1">
            <w:pPr>
              <w:rPr>
                <w:rFonts w:cs="Arial"/>
                <w:b/>
              </w:rPr>
            </w:pPr>
            <w:r>
              <w:rPr>
                <w:rFonts w:cs="Arial"/>
                <w:szCs w:val="24"/>
              </w:rPr>
              <w:t xml:space="preserve">A copy of the Council’s Values and Behaviours can be accessed via the Council’s website – </w:t>
            </w:r>
            <w:hyperlink r:id="rId15" w:history="1">
              <w:r w:rsidRPr="0076020B">
                <w:rPr>
                  <w:rStyle w:val="Hyperlink"/>
                  <w:rFonts w:cs="Arial"/>
                  <w:szCs w:val="24"/>
                </w:rPr>
                <w:t>www.hullcc.gov.uk/jobs</w:t>
              </w:r>
            </w:hyperlink>
          </w:p>
        </w:tc>
      </w:tr>
      <w:tr w:rsidR="00962CA1" w:rsidRPr="00C45A0F" w14:paraId="2CE3B174" w14:textId="77777777" w:rsidTr="00B30A44">
        <w:trPr>
          <w:cantSplit/>
          <w:trHeight w:val="305"/>
          <w:jc w:val="center"/>
        </w:trPr>
        <w:tc>
          <w:tcPr>
            <w:tcW w:w="532" w:type="dxa"/>
            <w:gridSpan w:val="2"/>
            <w:vMerge/>
            <w:tcBorders>
              <w:right w:val="single" w:sz="4" w:space="0" w:color="auto"/>
            </w:tcBorders>
          </w:tcPr>
          <w:p w14:paraId="3AAC300B" w14:textId="77777777" w:rsidR="00962CA1" w:rsidRPr="0027299B" w:rsidRDefault="00962CA1" w:rsidP="00962CA1">
            <w:pPr>
              <w:rPr>
                <w:rFonts w:cs="Arial"/>
              </w:rPr>
            </w:pPr>
          </w:p>
        </w:tc>
        <w:tc>
          <w:tcPr>
            <w:tcW w:w="9724" w:type="dxa"/>
            <w:gridSpan w:val="5"/>
            <w:tcBorders>
              <w:top w:val="single" w:sz="4" w:space="0" w:color="auto"/>
              <w:bottom w:val="single" w:sz="4" w:space="0" w:color="auto"/>
            </w:tcBorders>
          </w:tcPr>
          <w:p w14:paraId="4177D2ED" w14:textId="3F17DE3A" w:rsidR="00962CA1" w:rsidRPr="00C45A0F" w:rsidRDefault="00962CA1" w:rsidP="00962CA1">
            <w:pPr>
              <w:rPr>
                <w:rFonts w:cs="Arial"/>
                <w:b/>
              </w:rPr>
            </w:pPr>
            <w:r>
              <w:rPr>
                <w:rFonts w:cs="Arial"/>
                <w:b/>
              </w:rPr>
              <w:t xml:space="preserve">Competencies: </w:t>
            </w:r>
          </w:p>
        </w:tc>
      </w:tr>
      <w:tr w:rsidR="00962CA1" w:rsidRPr="00C45A0F" w14:paraId="306FA4B5" w14:textId="77777777" w:rsidTr="00B30A44">
        <w:trPr>
          <w:cantSplit/>
          <w:jc w:val="center"/>
        </w:trPr>
        <w:tc>
          <w:tcPr>
            <w:tcW w:w="532" w:type="dxa"/>
            <w:gridSpan w:val="2"/>
            <w:vMerge/>
            <w:tcBorders>
              <w:right w:val="single" w:sz="4" w:space="0" w:color="auto"/>
            </w:tcBorders>
            <w:shd w:val="clear" w:color="auto" w:fill="auto"/>
          </w:tcPr>
          <w:p w14:paraId="0E9A695E" w14:textId="77777777" w:rsidR="00962CA1" w:rsidRPr="00257987" w:rsidRDefault="00962CA1" w:rsidP="00962CA1">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4C8FE22" w14:textId="77777777" w:rsidR="00962CA1" w:rsidRPr="001A3F89" w:rsidRDefault="00962CA1" w:rsidP="00962CA1">
            <w:pPr>
              <w:rPr>
                <w:rFonts w:cs="Arial"/>
              </w:rPr>
            </w:pPr>
            <w:r w:rsidRPr="001A3F89">
              <w:rPr>
                <w:rFonts w:cs="Arial"/>
              </w:rPr>
              <w:t xml:space="preserve">Leading forward </w:t>
            </w:r>
          </w:p>
        </w:tc>
        <w:tc>
          <w:tcPr>
            <w:tcW w:w="493" w:type="dxa"/>
            <w:tcBorders>
              <w:top w:val="single" w:sz="4" w:space="0" w:color="auto"/>
              <w:left w:val="single" w:sz="4" w:space="0" w:color="auto"/>
              <w:bottom w:val="single" w:sz="4" w:space="0" w:color="auto"/>
            </w:tcBorders>
            <w:shd w:val="clear" w:color="auto" w:fill="auto"/>
          </w:tcPr>
          <w:p w14:paraId="3DCA4707" w14:textId="77777777"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top w:val="single" w:sz="4" w:space="0" w:color="auto"/>
              <w:left w:val="single" w:sz="4" w:space="0" w:color="auto"/>
              <w:bottom w:val="single" w:sz="4" w:space="0" w:color="auto"/>
            </w:tcBorders>
            <w:shd w:val="clear" w:color="auto" w:fill="auto"/>
          </w:tcPr>
          <w:p w14:paraId="1413A7DE" w14:textId="77777777" w:rsidR="00962CA1" w:rsidRPr="00671F17" w:rsidRDefault="00962CA1" w:rsidP="00962CA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11BBEB2" w14:textId="77777777" w:rsidR="00962CA1" w:rsidRPr="00075F10" w:rsidRDefault="00962CA1" w:rsidP="00962CA1">
            <w:pPr>
              <w:rPr>
                <w:rFonts w:cs="Arial"/>
                <w:szCs w:val="24"/>
              </w:rPr>
            </w:pPr>
            <w:r>
              <w:rPr>
                <w:rFonts w:cs="Arial"/>
                <w:noProof/>
                <w:szCs w:val="24"/>
              </w:rPr>
              <w:t>I, P</w:t>
            </w:r>
          </w:p>
        </w:tc>
      </w:tr>
      <w:tr w:rsidR="00962CA1" w:rsidRPr="00C45A0F" w14:paraId="1F19C27A" w14:textId="77777777" w:rsidTr="00CE5425">
        <w:trPr>
          <w:cantSplit/>
          <w:jc w:val="center"/>
        </w:trPr>
        <w:tc>
          <w:tcPr>
            <w:tcW w:w="532" w:type="dxa"/>
            <w:gridSpan w:val="2"/>
            <w:vMerge/>
            <w:tcBorders>
              <w:right w:val="single" w:sz="4" w:space="0" w:color="auto"/>
            </w:tcBorders>
            <w:shd w:val="clear" w:color="auto" w:fill="auto"/>
          </w:tcPr>
          <w:p w14:paraId="460E78C3" w14:textId="77777777" w:rsidR="00962CA1" w:rsidRPr="00257987" w:rsidRDefault="00962CA1" w:rsidP="00962CA1">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43BB5D8" w14:textId="77777777" w:rsidR="00962CA1" w:rsidRPr="001A3F89" w:rsidRDefault="00962CA1" w:rsidP="00962CA1">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71BBF39C" w14:textId="77777777"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left w:val="single" w:sz="4" w:space="0" w:color="auto"/>
              <w:bottom w:val="single" w:sz="4" w:space="0" w:color="auto"/>
            </w:tcBorders>
            <w:shd w:val="clear" w:color="auto" w:fill="auto"/>
          </w:tcPr>
          <w:p w14:paraId="527DA733" w14:textId="77777777" w:rsidR="00962CA1" w:rsidRPr="00671F17" w:rsidRDefault="00962CA1" w:rsidP="00962CA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9842F5D" w14:textId="77777777" w:rsidR="00962CA1" w:rsidRPr="00075F10" w:rsidRDefault="00962CA1" w:rsidP="00962CA1">
            <w:pPr>
              <w:rPr>
                <w:rFonts w:cs="Arial"/>
                <w:szCs w:val="24"/>
              </w:rPr>
            </w:pPr>
            <w:r>
              <w:rPr>
                <w:rFonts w:cs="Arial"/>
                <w:noProof/>
                <w:szCs w:val="24"/>
              </w:rPr>
              <w:t>I, P</w:t>
            </w:r>
          </w:p>
        </w:tc>
      </w:tr>
      <w:tr w:rsidR="00962CA1" w:rsidRPr="00C45A0F" w14:paraId="0C775DB6" w14:textId="77777777" w:rsidTr="00CE5425">
        <w:trPr>
          <w:cantSplit/>
          <w:jc w:val="center"/>
        </w:trPr>
        <w:tc>
          <w:tcPr>
            <w:tcW w:w="532" w:type="dxa"/>
            <w:gridSpan w:val="2"/>
            <w:vMerge/>
            <w:tcBorders>
              <w:right w:val="single" w:sz="4" w:space="0" w:color="auto"/>
            </w:tcBorders>
            <w:shd w:val="clear" w:color="auto" w:fill="auto"/>
          </w:tcPr>
          <w:p w14:paraId="3A4684EF" w14:textId="77777777" w:rsidR="00962CA1" w:rsidRPr="00257987" w:rsidRDefault="00962CA1" w:rsidP="00962CA1">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E668AA8" w14:textId="77777777" w:rsidR="00962CA1" w:rsidRPr="001A3F89" w:rsidRDefault="00962CA1" w:rsidP="00962CA1">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7EE233F5" w14:textId="77777777"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left w:val="single" w:sz="4" w:space="0" w:color="auto"/>
              <w:bottom w:val="single" w:sz="4" w:space="0" w:color="auto"/>
            </w:tcBorders>
            <w:shd w:val="clear" w:color="auto" w:fill="auto"/>
          </w:tcPr>
          <w:p w14:paraId="46F0318B" w14:textId="77777777" w:rsidR="00962CA1" w:rsidRPr="00671F17" w:rsidRDefault="00962CA1" w:rsidP="00962CA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7A97EEF" w14:textId="77777777" w:rsidR="00962CA1" w:rsidRPr="00075F10" w:rsidRDefault="00962CA1" w:rsidP="00962CA1">
            <w:pPr>
              <w:rPr>
                <w:rFonts w:cs="Arial"/>
                <w:szCs w:val="24"/>
              </w:rPr>
            </w:pPr>
            <w:r>
              <w:rPr>
                <w:rFonts w:cs="Arial"/>
                <w:noProof/>
                <w:szCs w:val="24"/>
              </w:rPr>
              <w:t>I, P</w:t>
            </w:r>
          </w:p>
        </w:tc>
      </w:tr>
      <w:tr w:rsidR="00962CA1" w:rsidRPr="00C45A0F" w14:paraId="4BDD0183" w14:textId="77777777" w:rsidTr="00CE5425">
        <w:trPr>
          <w:cantSplit/>
          <w:jc w:val="center"/>
        </w:trPr>
        <w:tc>
          <w:tcPr>
            <w:tcW w:w="532" w:type="dxa"/>
            <w:gridSpan w:val="2"/>
            <w:vMerge/>
            <w:tcBorders>
              <w:right w:val="single" w:sz="4" w:space="0" w:color="auto"/>
            </w:tcBorders>
            <w:shd w:val="clear" w:color="auto" w:fill="auto"/>
          </w:tcPr>
          <w:p w14:paraId="5A52BC26" w14:textId="77777777" w:rsidR="00962CA1" w:rsidRPr="00257987" w:rsidRDefault="00962CA1" w:rsidP="00962CA1">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308DE04" w14:textId="77777777" w:rsidR="00962CA1" w:rsidRPr="001A3F89" w:rsidRDefault="00962CA1" w:rsidP="00962CA1">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7639FB9E" w14:textId="77777777"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left w:val="single" w:sz="4" w:space="0" w:color="auto"/>
              <w:bottom w:val="single" w:sz="4" w:space="0" w:color="auto"/>
            </w:tcBorders>
            <w:shd w:val="clear" w:color="auto" w:fill="auto"/>
          </w:tcPr>
          <w:p w14:paraId="2976D722" w14:textId="77777777" w:rsidR="00962CA1" w:rsidRPr="00671F17" w:rsidRDefault="00962CA1" w:rsidP="00962CA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F27FB35" w14:textId="77777777" w:rsidR="00962CA1" w:rsidRPr="00075F10" w:rsidRDefault="00962CA1" w:rsidP="00962CA1">
            <w:pPr>
              <w:rPr>
                <w:rFonts w:cs="Arial"/>
                <w:szCs w:val="24"/>
              </w:rPr>
            </w:pPr>
            <w:r>
              <w:rPr>
                <w:rFonts w:cs="Arial"/>
                <w:noProof/>
                <w:szCs w:val="24"/>
              </w:rPr>
              <w:t>I, P</w:t>
            </w:r>
          </w:p>
        </w:tc>
      </w:tr>
      <w:tr w:rsidR="00962CA1" w:rsidRPr="00C45A0F" w14:paraId="471F039F" w14:textId="77777777" w:rsidTr="00CE5425">
        <w:trPr>
          <w:cantSplit/>
          <w:jc w:val="center"/>
        </w:trPr>
        <w:tc>
          <w:tcPr>
            <w:tcW w:w="532" w:type="dxa"/>
            <w:gridSpan w:val="2"/>
            <w:vMerge/>
            <w:tcBorders>
              <w:right w:val="single" w:sz="4" w:space="0" w:color="auto"/>
            </w:tcBorders>
            <w:shd w:val="clear" w:color="auto" w:fill="auto"/>
          </w:tcPr>
          <w:p w14:paraId="788FCF96" w14:textId="77777777" w:rsidR="00962CA1" w:rsidRPr="00257987" w:rsidRDefault="00962CA1" w:rsidP="00962CA1">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01B94E5" w14:textId="77777777" w:rsidR="00962CA1" w:rsidRPr="001A3F89" w:rsidRDefault="00962CA1" w:rsidP="00962CA1">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7D2BE224" w14:textId="77777777"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left w:val="single" w:sz="4" w:space="0" w:color="auto"/>
              <w:bottom w:val="single" w:sz="4" w:space="0" w:color="auto"/>
            </w:tcBorders>
            <w:shd w:val="clear" w:color="auto" w:fill="auto"/>
          </w:tcPr>
          <w:p w14:paraId="178F6DD3" w14:textId="77777777" w:rsidR="00962CA1" w:rsidRPr="00671F17" w:rsidRDefault="00962CA1" w:rsidP="00962CA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474FD1C" w14:textId="77777777" w:rsidR="00962CA1" w:rsidRPr="00075F10" w:rsidRDefault="00962CA1" w:rsidP="00962CA1">
            <w:pPr>
              <w:rPr>
                <w:rFonts w:cs="Arial"/>
                <w:szCs w:val="24"/>
              </w:rPr>
            </w:pPr>
            <w:r>
              <w:rPr>
                <w:rFonts w:cs="Arial"/>
                <w:noProof/>
                <w:szCs w:val="24"/>
              </w:rPr>
              <w:t>I, P</w:t>
            </w:r>
          </w:p>
        </w:tc>
      </w:tr>
      <w:tr w:rsidR="00962CA1" w:rsidRPr="00C45A0F" w14:paraId="45154978" w14:textId="77777777" w:rsidTr="00CE5425">
        <w:trPr>
          <w:cantSplit/>
          <w:jc w:val="center"/>
        </w:trPr>
        <w:tc>
          <w:tcPr>
            <w:tcW w:w="532" w:type="dxa"/>
            <w:gridSpan w:val="2"/>
            <w:vMerge/>
            <w:tcBorders>
              <w:right w:val="single" w:sz="4" w:space="0" w:color="auto"/>
            </w:tcBorders>
            <w:shd w:val="clear" w:color="auto" w:fill="auto"/>
          </w:tcPr>
          <w:p w14:paraId="0BDACCB2" w14:textId="77777777" w:rsidR="00962CA1" w:rsidRPr="00257987" w:rsidRDefault="00962CA1" w:rsidP="00962CA1">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3EB8BA6" w14:textId="77777777" w:rsidR="00962CA1" w:rsidRPr="001A3F89" w:rsidRDefault="00962CA1" w:rsidP="00962CA1">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5E5947FA" w14:textId="77777777"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left w:val="single" w:sz="4" w:space="0" w:color="auto"/>
              <w:bottom w:val="single" w:sz="4" w:space="0" w:color="auto"/>
            </w:tcBorders>
            <w:shd w:val="clear" w:color="auto" w:fill="auto"/>
          </w:tcPr>
          <w:p w14:paraId="222B3882" w14:textId="77777777" w:rsidR="00962CA1" w:rsidRPr="00671F17" w:rsidRDefault="00962CA1" w:rsidP="00962CA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F23A246" w14:textId="77777777" w:rsidR="00962CA1" w:rsidRPr="00075F10" w:rsidRDefault="00962CA1" w:rsidP="00962CA1">
            <w:pPr>
              <w:rPr>
                <w:rFonts w:cs="Arial"/>
                <w:szCs w:val="24"/>
              </w:rPr>
            </w:pPr>
            <w:r>
              <w:rPr>
                <w:rFonts w:cs="Arial"/>
                <w:noProof/>
                <w:szCs w:val="24"/>
              </w:rPr>
              <w:t>I, P</w:t>
            </w:r>
          </w:p>
        </w:tc>
      </w:tr>
      <w:tr w:rsidR="00962CA1" w:rsidRPr="00C45A0F" w14:paraId="02074995" w14:textId="77777777" w:rsidTr="00CE5425">
        <w:trPr>
          <w:cantSplit/>
          <w:jc w:val="center"/>
        </w:trPr>
        <w:tc>
          <w:tcPr>
            <w:tcW w:w="532" w:type="dxa"/>
            <w:gridSpan w:val="2"/>
            <w:vMerge/>
            <w:tcBorders>
              <w:right w:val="single" w:sz="4" w:space="0" w:color="auto"/>
            </w:tcBorders>
            <w:shd w:val="clear" w:color="auto" w:fill="auto"/>
          </w:tcPr>
          <w:p w14:paraId="5CB06C1D" w14:textId="77777777" w:rsidR="00962CA1" w:rsidRPr="00257987" w:rsidRDefault="00962CA1" w:rsidP="00962CA1">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7308779" w14:textId="77777777" w:rsidR="00962CA1" w:rsidRPr="001A3F89" w:rsidRDefault="00962CA1" w:rsidP="00962CA1">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1BCA1F3A" w14:textId="77777777" w:rsidR="00962CA1" w:rsidRPr="00C45A0F"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left w:val="single" w:sz="4" w:space="0" w:color="auto"/>
              <w:bottom w:val="single" w:sz="4" w:space="0" w:color="auto"/>
            </w:tcBorders>
            <w:shd w:val="clear" w:color="auto" w:fill="auto"/>
          </w:tcPr>
          <w:p w14:paraId="341CA7B2" w14:textId="77777777" w:rsidR="00962CA1" w:rsidRPr="00671F17" w:rsidRDefault="00962CA1" w:rsidP="00962CA1">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A5A3746" w14:textId="77777777" w:rsidR="00962CA1" w:rsidRPr="00075F10" w:rsidRDefault="00962CA1" w:rsidP="00962CA1">
            <w:pPr>
              <w:rPr>
                <w:rFonts w:cs="Arial"/>
                <w:szCs w:val="24"/>
              </w:rPr>
            </w:pPr>
            <w:r>
              <w:rPr>
                <w:rFonts w:cs="Arial"/>
                <w:noProof/>
                <w:szCs w:val="24"/>
              </w:rPr>
              <w:t>I, P</w:t>
            </w:r>
          </w:p>
        </w:tc>
      </w:tr>
      <w:tr w:rsidR="00962CA1" w:rsidRPr="00C45A0F" w14:paraId="24E27E6F" w14:textId="77777777" w:rsidTr="00CE5425">
        <w:trPr>
          <w:cantSplit/>
          <w:jc w:val="center"/>
        </w:trPr>
        <w:tc>
          <w:tcPr>
            <w:tcW w:w="532" w:type="dxa"/>
            <w:gridSpan w:val="2"/>
            <w:vMerge/>
            <w:tcBorders>
              <w:bottom w:val="single" w:sz="4" w:space="0" w:color="auto"/>
              <w:right w:val="single" w:sz="4" w:space="0" w:color="auto"/>
            </w:tcBorders>
            <w:shd w:val="clear" w:color="auto" w:fill="auto"/>
          </w:tcPr>
          <w:p w14:paraId="6C9E81BD" w14:textId="77777777" w:rsidR="00962CA1" w:rsidRPr="00257987" w:rsidRDefault="00962CA1" w:rsidP="00962CA1">
            <w:pPr>
              <w:rPr>
                <w:rFonts w:cs="Arial"/>
                <w:b/>
              </w:rPr>
            </w:pPr>
          </w:p>
        </w:tc>
        <w:tc>
          <w:tcPr>
            <w:tcW w:w="9724" w:type="dxa"/>
            <w:gridSpan w:val="5"/>
            <w:tcBorders>
              <w:top w:val="single" w:sz="4" w:space="0" w:color="auto"/>
              <w:bottom w:val="single" w:sz="4" w:space="0" w:color="auto"/>
            </w:tcBorders>
            <w:shd w:val="clear" w:color="auto" w:fill="auto"/>
          </w:tcPr>
          <w:p w14:paraId="17E41ABD" w14:textId="77777777" w:rsidR="00962CA1" w:rsidRPr="00075F10" w:rsidRDefault="00962CA1" w:rsidP="00962CA1">
            <w:pPr>
              <w:rPr>
                <w:rFonts w:cs="Arial"/>
                <w:szCs w:val="24"/>
              </w:rPr>
            </w:pPr>
            <w:r>
              <w:rPr>
                <w:rFonts w:cs="Arial"/>
                <w:szCs w:val="24"/>
              </w:rPr>
              <w:t xml:space="preserve">A copy of the Competency Framework can be accessed via the Council’s website – </w:t>
            </w:r>
            <w:r w:rsidRPr="002F0D6B">
              <w:rPr>
                <w:rFonts w:cs="Arial"/>
                <w:szCs w:val="24"/>
              </w:rPr>
              <w:t>www.hullcc.gov.uk/jobs</w:t>
            </w:r>
            <w:r>
              <w:rPr>
                <w:rFonts w:cs="Arial"/>
                <w:szCs w:val="24"/>
              </w:rPr>
              <w:t xml:space="preserve"> </w:t>
            </w:r>
          </w:p>
        </w:tc>
      </w:tr>
      <w:tr w:rsidR="00962CA1" w:rsidRPr="00C45A0F" w14:paraId="3A583D51" w14:textId="77777777" w:rsidTr="00CE5425">
        <w:trPr>
          <w:cantSplit/>
          <w:jc w:val="center"/>
        </w:trPr>
        <w:tc>
          <w:tcPr>
            <w:tcW w:w="532" w:type="dxa"/>
            <w:gridSpan w:val="2"/>
            <w:vMerge w:val="restart"/>
            <w:tcBorders>
              <w:top w:val="single" w:sz="4" w:space="0" w:color="auto"/>
              <w:right w:val="single" w:sz="4" w:space="0" w:color="auto"/>
            </w:tcBorders>
            <w:shd w:val="clear" w:color="auto" w:fill="auto"/>
          </w:tcPr>
          <w:p w14:paraId="20191D87" w14:textId="77777777" w:rsidR="00962CA1" w:rsidRPr="00E33471" w:rsidRDefault="00962CA1" w:rsidP="00962CA1">
            <w:pPr>
              <w:rPr>
                <w:rFonts w:cs="Arial"/>
                <w:b/>
              </w:rPr>
            </w:pPr>
            <w:r>
              <w:rPr>
                <w:b/>
              </w:rPr>
              <w:t>8</w:t>
            </w:r>
            <w:r w:rsidRPr="00E33471">
              <w:rPr>
                <w:b/>
              </w:rPr>
              <w:t xml:space="preserve">. </w:t>
            </w:r>
          </w:p>
        </w:tc>
        <w:tc>
          <w:tcPr>
            <w:tcW w:w="9724" w:type="dxa"/>
            <w:gridSpan w:val="5"/>
            <w:tcBorders>
              <w:top w:val="single" w:sz="4" w:space="0" w:color="auto"/>
              <w:bottom w:val="single" w:sz="4" w:space="0" w:color="auto"/>
            </w:tcBorders>
            <w:shd w:val="clear" w:color="auto" w:fill="D9D9D9"/>
          </w:tcPr>
          <w:p w14:paraId="7E8E762B" w14:textId="77777777" w:rsidR="00962CA1" w:rsidRPr="00671F17" w:rsidRDefault="00962CA1" w:rsidP="00962CA1">
            <w:pPr>
              <w:rPr>
                <w:rFonts w:cs="Arial"/>
                <w:szCs w:val="24"/>
              </w:rPr>
            </w:pPr>
            <w:r>
              <w:rPr>
                <w:b/>
              </w:rPr>
              <w:t>Additional Requirements:</w:t>
            </w:r>
          </w:p>
        </w:tc>
      </w:tr>
      <w:tr w:rsidR="00962CA1" w:rsidRPr="00C45A0F" w14:paraId="7AE7DDB2" w14:textId="77777777" w:rsidTr="005B3134">
        <w:trPr>
          <w:cantSplit/>
          <w:trHeight w:val="547"/>
          <w:jc w:val="center"/>
        </w:trPr>
        <w:tc>
          <w:tcPr>
            <w:tcW w:w="532" w:type="dxa"/>
            <w:gridSpan w:val="2"/>
            <w:vMerge/>
            <w:tcBorders>
              <w:right w:val="single" w:sz="4" w:space="0" w:color="auto"/>
            </w:tcBorders>
            <w:shd w:val="clear" w:color="auto" w:fill="auto"/>
          </w:tcPr>
          <w:p w14:paraId="66352344" w14:textId="77777777" w:rsidR="00962CA1" w:rsidRPr="00E33471" w:rsidRDefault="00962CA1" w:rsidP="00962CA1">
            <w:pPr>
              <w:rPr>
                <w:rFonts w:cs="Arial"/>
              </w:rPr>
            </w:pPr>
          </w:p>
        </w:tc>
        <w:tc>
          <w:tcPr>
            <w:tcW w:w="7106" w:type="dxa"/>
            <w:tcBorders>
              <w:top w:val="single" w:sz="4" w:space="0" w:color="auto"/>
              <w:right w:val="single" w:sz="4" w:space="0" w:color="auto"/>
            </w:tcBorders>
            <w:shd w:val="clear" w:color="auto" w:fill="auto"/>
          </w:tcPr>
          <w:p w14:paraId="1F96D58D" w14:textId="78893F32" w:rsidR="00962CA1" w:rsidRPr="00075F10" w:rsidRDefault="00962CA1" w:rsidP="00962CA1">
            <w:pPr>
              <w:rPr>
                <w:rFonts w:cs="Arial"/>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tcBorders>
              <w:top w:val="single" w:sz="4" w:space="0" w:color="auto"/>
              <w:left w:val="single" w:sz="4" w:space="0" w:color="auto"/>
            </w:tcBorders>
            <w:shd w:val="clear" w:color="auto" w:fill="auto"/>
          </w:tcPr>
          <w:p w14:paraId="788B40A3" w14:textId="77777777" w:rsidR="00962CA1" w:rsidRPr="00524D70" w:rsidRDefault="00962CA1" w:rsidP="00962CA1">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top w:val="single" w:sz="4" w:space="0" w:color="auto"/>
              <w:left w:val="single" w:sz="4" w:space="0" w:color="auto"/>
            </w:tcBorders>
            <w:shd w:val="clear" w:color="auto" w:fill="auto"/>
          </w:tcPr>
          <w:p w14:paraId="113B92D2" w14:textId="77777777" w:rsidR="00962CA1" w:rsidRPr="00991C1B" w:rsidRDefault="00962CA1" w:rsidP="00962CA1">
            <w:pPr>
              <w:rPr>
                <w:rFonts w:cs="Arial"/>
                <w:szCs w:val="24"/>
              </w:rPr>
            </w:pPr>
            <w:r w:rsidRPr="00991C1B">
              <w:rPr>
                <w:rFonts w:cs="Arial"/>
                <w:szCs w:val="24"/>
              </w:rPr>
              <w:t>N/A</w:t>
            </w:r>
          </w:p>
        </w:tc>
        <w:tc>
          <w:tcPr>
            <w:tcW w:w="1377" w:type="dxa"/>
            <w:tcBorders>
              <w:top w:val="single" w:sz="4" w:space="0" w:color="auto"/>
              <w:left w:val="single" w:sz="4" w:space="0" w:color="auto"/>
            </w:tcBorders>
            <w:shd w:val="clear" w:color="auto" w:fill="auto"/>
          </w:tcPr>
          <w:p w14:paraId="1C38FB52" w14:textId="77777777" w:rsidR="00962CA1" w:rsidRPr="00075F10" w:rsidRDefault="00962CA1" w:rsidP="00962CA1">
            <w:pPr>
              <w:rPr>
                <w:rFonts w:cs="Arial"/>
                <w:b/>
                <w:szCs w:val="24"/>
              </w:rPr>
            </w:pPr>
            <w:r>
              <w:rPr>
                <w:rFonts w:cs="Arial"/>
                <w:noProof/>
                <w:szCs w:val="24"/>
              </w:rPr>
              <w:t xml:space="preserve">     </w:t>
            </w:r>
          </w:p>
          <w:p w14:paraId="357C4174" w14:textId="510E26DF" w:rsidR="00962CA1" w:rsidRPr="00075F10" w:rsidRDefault="00962CA1" w:rsidP="00962CA1">
            <w:pPr>
              <w:rPr>
                <w:rFonts w:cs="Arial"/>
                <w:b/>
                <w:szCs w:val="24"/>
              </w:rPr>
            </w:pPr>
            <w:r>
              <w:rPr>
                <w:rFonts w:cs="Arial"/>
                <w:noProof/>
                <w:szCs w:val="24"/>
              </w:rPr>
              <w:t xml:space="preserve">     </w:t>
            </w:r>
          </w:p>
        </w:tc>
      </w:tr>
      <w:tr w:rsidR="00962CA1" w:rsidRPr="00C45A0F" w14:paraId="5F37588E" w14:textId="77777777" w:rsidTr="00CE5425">
        <w:trPr>
          <w:cantSplit/>
          <w:jc w:val="center"/>
        </w:trPr>
        <w:tc>
          <w:tcPr>
            <w:tcW w:w="532" w:type="dxa"/>
            <w:gridSpan w:val="2"/>
            <w:vMerge w:val="restart"/>
            <w:tcBorders>
              <w:top w:val="single" w:sz="4" w:space="0" w:color="auto"/>
              <w:right w:val="single" w:sz="4" w:space="0" w:color="auto"/>
            </w:tcBorders>
            <w:shd w:val="clear" w:color="auto" w:fill="auto"/>
          </w:tcPr>
          <w:p w14:paraId="6CB1FFDF" w14:textId="77777777" w:rsidR="00962CA1" w:rsidRDefault="00962CA1" w:rsidP="00962CA1">
            <w:pPr>
              <w:rPr>
                <w:rFonts w:cs="Arial"/>
                <w:b/>
              </w:rPr>
            </w:pPr>
            <w:r>
              <w:rPr>
                <w:rFonts w:cs="Arial"/>
                <w:b/>
              </w:rPr>
              <w:lastRenderedPageBreak/>
              <w:t xml:space="preserve">9. </w:t>
            </w:r>
          </w:p>
        </w:tc>
        <w:tc>
          <w:tcPr>
            <w:tcW w:w="9724" w:type="dxa"/>
            <w:gridSpan w:val="5"/>
            <w:tcBorders>
              <w:top w:val="single" w:sz="4" w:space="0" w:color="auto"/>
              <w:bottom w:val="single" w:sz="4" w:space="0" w:color="auto"/>
            </w:tcBorders>
            <w:shd w:val="clear" w:color="auto" w:fill="D9D9D9"/>
          </w:tcPr>
          <w:p w14:paraId="03B2035A" w14:textId="77777777" w:rsidR="00962CA1" w:rsidRPr="00671F17" w:rsidRDefault="00962CA1" w:rsidP="00962CA1">
            <w:pPr>
              <w:rPr>
                <w:rFonts w:cs="Arial"/>
                <w:szCs w:val="24"/>
              </w:rPr>
            </w:pPr>
            <w:r>
              <w:rPr>
                <w:rFonts w:cs="Arial"/>
                <w:b/>
              </w:rPr>
              <w:t>Disclosure of Criminal Record:</w:t>
            </w:r>
          </w:p>
        </w:tc>
      </w:tr>
      <w:tr w:rsidR="00962CA1" w:rsidRPr="00C45A0F" w14:paraId="76B6DF60" w14:textId="77777777" w:rsidTr="00CE5425">
        <w:trPr>
          <w:cantSplit/>
          <w:jc w:val="center"/>
        </w:trPr>
        <w:tc>
          <w:tcPr>
            <w:tcW w:w="532" w:type="dxa"/>
            <w:gridSpan w:val="2"/>
            <w:vMerge/>
            <w:tcBorders>
              <w:right w:val="single" w:sz="4" w:space="0" w:color="auto"/>
            </w:tcBorders>
            <w:shd w:val="clear" w:color="auto" w:fill="auto"/>
          </w:tcPr>
          <w:p w14:paraId="694D16A7" w14:textId="77777777" w:rsidR="00962CA1" w:rsidRPr="00524D70" w:rsidRDefault="00962CA1" w:rsidP="00962CA1">
            <w:pPr>
              <w:rPr>
                <w:rFonts w:cs="Arial"/>
              </w:rPr>
            </w:pPr>
          </w:p>
        </w:tc>
        <w:tc>
          <w:tcPr>
            <w:tcW w:w="7106" w:type="dxa"/>
            <w:tcBorders>
              <w:top w:val="single" w:sz="4" w:space="0" w:color="auto"/>
              <w:bottom w:val="single" w:sz="4" w:space="0" w:color="auto"/>
              <w:right w:val="single" w:sz="4" w:space="0" w:color="auto"/>
            </w:tcBorders>
            <w:shd w:val="clear" w:color="auto" w:fill="auto"/>
          </w:tcPr>
          <w:p w14:paraId="4D6AE10E" w14:textId="77777777" w:rsidR="00962CA1" w:rsidRPr="00E57A4A" w:rsidRDefault="00962CA1" w:rsidP="00962CA1">
            <w:pPr>
              <w:rPr>
                <w:rFonts w:cs="Arial"/>
              </w:rPr>
            </w:pPr>
            <w:r w:rsidRPr="00524D70">
              <w:rPr>
                <w:rFonts w:cs="Arial"/>
              </w:rPr>
              <w:t xml:space="preserve">The successful candidate’s appointment will be subject to the Council obtaining a satisfactory </w:t>
            </w:r>
            <w:r>
              <w:rPr>
                <w:rFonts w:cs="Arial"/>
              </w:rPr>
              <w:t xml:space="preserve">Enhanced Disclosure with DBS children’s barred list check </w:t>
            </w:r>
            <w:r w:rsidRPr="00524D70">
              <w:rPr>
                <w:rFonts w:cs="Arial"/>
              </w:rPr>
              <w:t xml:space="preserve">from </w:t>
            </w:r>
            <w:r>
              <w:rPr>
                <w:rFonts w:cs="Arial"/>
              </w:rPr>
              <w:t>Disclosure &amp; Barring Service (if crossed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1848AE81" w14:textId="77777777" w:rsidR="00962CA1" w:rsidRPr="00524D70"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top w:val="single" w:sz="4" w:space="0" w:color="auto"/>
              <w:left w:val="single" w:sz="4" w:space="0" w:color="auto"/>
              <w:bottom w:val="single" w:sz="4" w:space="0" w:color="auto"/>
            </w:tcBorders>
            <w:shd w:val="clear" w:color="auto" w:fill="auto"/>
          </w:tcPr>
          <w:p w14:paraId="375B4B3A" w14:textId="77777777" w:rsidR="00962CA1" w:rsidRPr="00671F17" w:rsidRDefault="00962CA1" w:rsidP="00962CA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461CB09" w14:textId="77777777" w:rsidR="00962CA1" w:rsidRPr="00671F17" w:rsidRDefault="00962CA1" w:rsidP="00962CA1">
            <w:pPr>
              <w:rPr>
                <w:rFonts w:cs="Arial"/>
                <w:szCs w:val="24"/>
              </w:rPr>
            </w:pPr>
            <w:r>
              <w:rPr>
                <w:rFonts w:cs="Arial"/>
                <w:szCs w:val="24"/>
              </w:rPr>
              <w:t>DBS</w:t>
            </w:r>
            <w:r w:rsidRPr="00671F17">
              <w:rPr>
                <w:rFonts w:cs="Arial"/>
                <w:szCs w:val="24"/>
              </w:rPr>
              <w:t xml:space="preserve"> Disclosure</w:t>
            </w:r>
          </w:p>
        </w:tc>
      </w:tr>
      <w:tr w:rsidR="00962CA1" w:rsidRPr="00C45A0F" w14:paraId="4EAFC65D" w14:textId="77777777" w:rsidTr="00CE5425">
        <w:trPr>
          <w:cantSplit/>
          <w:jc w:val="center"/>
        </w:trPr>
        <w:tc>
          <w:tcPr>
            <w:tcW w:w="532" w:type="dxa"/>
            <w:gridSpan w:val="2"/>
            <w:vMerge/>
            <w:tcBorders>
              <w:right w:val="single" w:sz="4" w:space="0" w:color="auto"/>
            </w:tcBorders>
            <w:shd w:val="clear" w:color="auto" w:fill="auto"/>
          </w:tcPr>
          <w:p w14:paraId="60A44E2C" w14:textId="77777777" w:rsidR="00962CA1" w:rsidRPr="003752EB" w:rsidRDefault="00962CA1" w:rsidP="00962CA1">
            <w:pPr>
              <w:rPr>
                <w:rFonts w:cs="Arial"/>
              </w:rPr>
            </w:pPr>
          </w:p>
        </w:tc>
        <w:tc>
          <w:tcPr>
            <w:tcW w:w="7106" w:type="dxa"/>
            <w:tcBorders>
              <w:top w:val="single" w:sz="4" w:space="0" w:color="auto"/>
              <w:bottom w:val="single" w:sz="4" w:space="0" w:color="auto"/>
              <w:right w:val="single" w:sz="4" w:space="0" w:color="auto"/>
            </w:tcBorders>
            <w:shd w:val="clear" w:color="auto" w:fill="auto"/>
          </w:tcPr>
          <w:p w14:paraId="1A57E832" w14:textId="77777777" w:rsidR="00962CA1" w:rsidRPr="003752EB" w:rsidRDefault="00962CA1" w:rsidP="00962CA1">
            <w:pPr>
              <w:rPr>
                <w:rFonts w:cs="Arial"/>
              </w:rPr>
            </w:pPr>
            <w:r>
              <w:rPr>
                <w:rFonts w:cs="Arial"/>
              </w:rPr>
              <w:t>If the potholder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39738375" w14:textId="77777777" w:rsidR="00962CA1" w:rsidRPr="00524D70" w:rsidRDefault="00962CA1" w:rsidP="00962CA1">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top w:val="single" w:sz="4" w:space="0" w:color="auto"/>
              <w:left w:val="single" w:sz="4" w:space="0" w:color="auto"/>
              <w:bottom w:val="single" w:sz="4" w:space="0" w:color="auto"/>
            </w:tcBorders>
            <w:shd w:val="clear" w:color="auto" w:fill="auto"/>
          </w:tcPr>
          <w:p w14:paraId="1F86E950" w14:textId="77777777" w:rsidR="00962CA1" w:rsidRPr="00671F17" w:rsidRDefault="00962CA1" w:rsidP="00962CA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5B15252" w14:textId="77777777" w:rsidR="00962CA1" w:rsidRPr="00671F17" w:rsidRDefault="00962CA1" w:rsidP="00962CA1">
            <w:pPr>
              <w:rPr>
                <w:rFonts w:cs="Arial"/>
                <w:szCs w:val="24"/>
              </w:rPr>
            </w:pPr>
            <w:r w:rsidRPr="00671F17">
              <w:rPr>
                <w:rFonts w:cs="Arial"/>
                <w:szCs w:val="24"/>
              </w:rPr>
              <w:t>AF(after short listing)</w:t>
            </w:r>
          </w:p>
        </w:tc>
      </w:tr>
      <w:tr w:rsidR="00962CA1" w:rsidRPr="00C45A0F" w14:paraId="1E429BE8" w14:textId="77777777" w:rsidTr="00CE5425">
        <w:trPr>
          <w:cantSplit/>
          <w:jc w:val="center"/>
        </w:trPr>
        <w:tc>
          <w:tcPr>
            <w:tcW w:w="532" w:type="dxa"/>
            <w:gridSpan w:val="2"/>
            <w:vMerge/>
            <w:tcBorders>
              <w:bottom w:val="single" w:sz="4" w:space="0" w:color="auto"/>
              <w:right w:val="single" w:sz="4" w:space="0" w:color="auto"/>
            </w:tcBorders>
            <w:shd w:val="clear" w:color="auto" w:fill="auto"/>
          </w:tcPr>
          <w:p w14:paraId="4859CEED" w14:textId="77777777" w:rsidR="00962CA1" w:rsidRPr="003752EB" w:rsidRDefault="00962CA1" w:rsidP="00962CA1">
            <w:pPr>
              <w:rPr>
                <w:rFonts w:cs="Arial"/>
              </w:rPr>
            </w:pPr>
          </w:p>
        </w:tc>
        <w:tc>
          <w:tcPr>
            <w:tcW w:w="7106" w:type="dxa"/>
            <w:tcBorders>
              <w:top w:val="single" w:sz="4" w:space="0" w:color="auto"/>
              <w:bottom w:val="single" w:sz="4" w:space="0" w:color="auto"/>
              <w:right w:val="single" w:sz="4" w:space="0" w:color="auto"/>
            </w:tcBorders>
            <w:shd w:val="clear" w:color="auto" w:fill="auto"/>
          </w:tcPr>
          <w:p w14:paraId="38643E94" w14:textId="77777777" w:rsidR="00962CA1" w:rsidRPr="003752EB" w:rsidRDefault="00962CA1" w:rsidP="00962CA1">
            <w:pPr>
              <w:rPr>
                <w:rFonts w:cs="Arial"/>
              </w:rPr>
            </w:pPr>
            <w:r>
              <w:rPr>
                <w:rFonts w:cs="Arial"/>
              </w:rPr>
              <w:t>If the post holder requires a ‘Basic Disclosure’ or no disclosure is required,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8C17D7E" w14:textId="77777777" w:rsidR="00962CA1" w:rsidRPr="00524D70" w:rsidRDefault="00962CA1" w:rsidP="00962CA1">
            <w:pPr>
              <w:rPr>
                <w:rFonts w:cs="Arial"/>
                <w:b/>
              </w:rPr>
            </w:pPr>
            <w:r>
              <w:rPr>
                <w:rFonts w:cs="Arial"/>
                <w:b/>
              </w:rPr>
              <w:fldChar w:fldCharType="begin">
                <w:ffData>
                  <w:name w:val="Check1"/>
                  <w:enabled/>
                  <w:calcOnExit w:val="0"/>
                  <w:checkBox>
                    <w:sizeAuto/>
                    <w:default w:val="0"/>
                  </w:checkBox>
                </w:ffData>
              </w:fldChar>
            </w:r>
            <w:r>
              <w:rPr>
                <w:rFonts w:cs="Arial"/>
                <w:b/>
              </w:rPr>
              <w:instrText xml:space="preserve"> FORMCHECKBOX </w:instrText>
            </w:r>
            <w:r w:rsidR="00D22D75">
              <w:rPr>
                <w:rFonts w:cs="Arial"/>
                <w:b/>
              </w:rPr>
            </w:r>
            <w:r w:rsidR="00D22D75">
              <w:rPr>
                <w:rFonts w:cs="Arial"/>
                <w:b/>
              </w:rPr>
              <w:fldChar w:fldCharType="separate"/>
            </w:r>
            <w:r>
              <w:rPr>
                <w:rFonts w:cs="Arial"/>
                <w:b/>
              </w:rPr>
              <w:fldChar w:fldCharType="end"/>
            </w:r>
          </w:p>
        </w:tc>
        <w:tc>
          <w:tcPr>
            <w:tcW w:w="748" w:type="dxa"/>
            <w:gridSpan w:val="2"/>
            <w:tcBorders>
              <w:top w:val="single" w:sz="4" w:space="0" w:color="auto"/>
              <w:left w:val="single" w:sz="4" w:space="0" w:color="auto"/>
              <w:bottom w:val="single" w:sz="4" w:space="0" w:color="auto"/>
            </w:tcBorders>
            <w:shd w:val="clear" w:color="auto" w:fill="auto"/>
          </w:tcPr>
          <w:p w14:paraId="31F840C9" w14:textId="77777777" w:rsidR="00962CA1" w:rsidRPr="00671F17" w:rsidRDefault="00962CA1" w:rsidP="00962CA1">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BDA3C28" w14:textId="77777777" w:rsidR="00962CA1" w:rsidRPr="00671F17" w:rsidRDefault="00962CA1" w:rsidP="00962CA1">
            <w:pPr>
              <w:rPr>
                <w:rFonts w:cs="Arial"/>
                <w:szCs w:val="24"/>
              </w:rPr>
            </w:pPr>
            <w:r w:rsidRPr="00671F17">
              <w:rPr>
                <w:rFonts w:cs="Arial"/>
                <w:szCs w:val="24"/>
              </w:rPr>
              <w:t>AF(after short listing)</w:t>
            </w:r>
          </w:p>
        </w:tc>
      </w:tr>
    </w:tbl>
    <w:p w14:paraId="7C63D0CB" w14:textId="77777777" w:rsidR="00E0210A" w:rsidRDefault="00E0210A" w:rsidP="00834CD2">
      <w:pPr>
        <w:ind w:right="10"/>
        <w:rPr>
          <w:rFonts w:cs="Arial"/>
          <w:sz w:val="20"/>
        </w:rPr>
      </w:pPr>
    </w:p>
    <w:sectPr w:rsidR="00E0210A" w:rsidSect="00CE5425">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5751" w14:textId="77777777" w:rsidR="00CD62E0" w:rsidRDefault="00CD62E0">
      <w:r>
        <w:separator/>
      </w:r>
    </w:p>
  </w:endnote>
  <w:endnote w:type="continuationSeparator" w:id="0">
    <w:p w14:paraId="4DCBB1C9" w14:textId="77777777" w:rsidR="00CD62E0" w:rsidRDefault="00CD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899B" w14:textId="77777777" w:rsidR="001B0A0F" w:rsidRDefault="001B0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3013" w14:textId="77777777" w:rsidR="001B0A0F" w:rsidRDefault="001B0A0F">
    <w:pPr>
      <w:pStyle w:val="Footer"/>
      <w:jc w:val="center"/>
    </w:pPr>
    <w:r>
      <w:fldChar w:fldCharType="begin"/>
    </w:r>
    <w:r>
      <w:instrText xml:space="preserve"> PAGE   \* MERGEFORMAT </w:instrText>
    </w:r>
    <w:r>
      <w:fldChar w:fldCharType="separate"/>
    </w:r>
    <w:r w:rsidR="00AC4338">
      <w:rPr>
        <w:noProof/>
      </w:rPr>
      <w:t>12</w:t>
    </w:r>
    <w:r>
      <w:rPr>
        <w:noProof/>
      </w:rPr>
      <w:fldChar w:fldCharType="end"/>
    </w:r>
  </w:p>
  <w:p w14:paraId="30AFFC9B" w14:textId="77777777" w:rsidR="001B0A0F" w:rsidRDefault="001B0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E713" w14:textId="77777777" w:rsidR="001B0A0F" w:rsidRDefault="001B0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F098" w14:textId="77777777" w:rsidR="00CD62E0" w:rsidRDefault="00CD62E0">
      <w:r>
        <w:separator/>
      </w:r>
    </w:p>
  </w:footnote>
  <w:footnote w:type="continuationSeparator" w:id="0">
    <w:p w14:paraId="1E7C927C" w14:textId="77777777" w:rsidR="00CD62E0" w:rsidRDefault="00CD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C1D" w14:textId="77777777" w:rsidR="001B0A0F" w:rsidRDefault="001B0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69FF" w14:textId="77777777" w:rsidR="001B0A0F" w:rsidRDefault="001B0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8FB4" w14:textId="77777777" w:rsidR="001B0A0F" w:rsidRDefault="001B0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9"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2"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7161945">
    <w:abstractNumId w:val="5"/>
  </w:num>
  <w:num w:numId="2" w16cid:durableId="49961339">
    <w:abstractNumId w:val="7"/>
  </w:num>
  <w:num w:numId="3" w16cid:durableId="1277643549">
    <w:abstractNumId w:val="12"/>
  </w:num>
  <w:num w:numId="4" w16cid:durableId="1533612035">
    <w:abstractNumId w:val="6"/>
  </w:num>
  <w:num w:numId="5" w16cid:durableId="1756515631">
    <w:abstractNumId w:val="1"/>
  </w:num>
  <w:num w:numId="6" w16cid:durableId="1293515706">
    <w:abstractNumId w:val="3"/>
  </w:num>
  <w:num w:numId="7" w16cid:durableId="521171809">
    <w:abstractNumId w:val="4"/>
  </w:num>
  <w:num w:numId="8" w16cid:durableId="1543516100">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731584687">
    <w:abstractNumId w:val="8"/>
  </w:num>
  <w:num w:numId="10" w16cid:durableId="2059090727">
    <w:abstractNumId w:val="11"/>
  </w:num>
  <w:num w:numId="11" w16cid:durableId="6347930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9924120">
    <w:abstractNumId w:val="10"/>
  </w:num>
  <w:num w:numId="13" w16cid:durableId="8682564">
    <w:abstractNumId w:val="2"/>
  </w:num>
  <w:num w:numId="14" w16cid:durableId="6950360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25"/>
    <w:rsid w:val="00033EBD"/>
    <w:rsid w:val="00055DD2"/>
    <w:rsid w:val="0006456B"/>
    <w:rsid w:val="000B215E"/>
    <w:rsid w:val="000B401D"/>
    <w:rsid w:val="000C4F1A"/>
    <w:rsid w:val="000F4E17"/>
    <w:rsid w:val="001005B9"/>
    <w:rsid w:val="0010511D"/>
    <w:rsid w:val="00192197"/>
    <w:rsid w:val="00192F8E"/>
    <w:rsid w:val="001B0A0F"/>
    <w:rsid w:val="001B3B5D"/>
    <w:rsid w:val="001E1ACA"/>
    <w:rsid w:val="001F08C5"/>
    <w:rsid w:val="0025424A"/>
    <w:rsid w:val="00344DED"/>
    <w:rsid w:val="003720A1"/>
    <w:rsid w:val="00396375"/>
    <w:rsid w:val="003C56E6"/>
    <w:rsid w:val="003D1106"/>
    <w:rsid w:val="003E5996"/>
    <w:rsid w:val="00433B81"/>
    <w:rsid w:val="00447F87"/>
    <w:rsid w:val="004D7972"/>
    <w:rsid w:val="004E111B"/>
    <w:rsid w:val="00570618"/>
    <w:rsid w:val="00570ACB"/>
    <w:rsid w:val="0057683C"/>
    <w:rsid w:val="005A2F3D"/>
    <w:rsid w:val="005B1413"/>
    <w:rsid w:val="005B3134"/>
    <w:rsid w:val="005E7F31"/>
    <w:rsid w:val="00634453"/>
    <w:rsid w:val="0064355C"/>
    <w:rsid w:val="0066169C"/>
    <w:rsid w:val="00696C7F"/>
    <w:rsid w:val="006E457D"/>
    <w:rsid w:val="00734D8B"/>
    <w:rsid w:val="00772B51"/>
    <w:rsid w:val="007C5019"/>
    <w:rsid w:val="007E0805"/>
    <w:rsid w:val="007E15BA"/>
    <w:rsid w:val="00834CD2"/>
    <w:rsid w:val="008571CD"/>
    <w:rsid w:val="00882112"/>
    <w:rsid w:val="00887978"/>
    <w:rsid w:val="008A00C1"/>
    <w:rsid w:val="008E698E"/>
    <w:rsid w:val="00912D6D"/>
    <w:rsid w:val="0092688C"/>
    <w:rsid w:val="00933F00"/>
    <w:rsid w:val="00962CA1"/>
    <w:rsid w:val="009C7EEF"/>
    <w:rsid w:val="009D6C62"/>
    <w:rsid w:val="009D78A2"/>
    <w:rsid w:val="009E432A"/>
    <w:rsid w:val="00A0225D"/>
    <w:rsid w:val="00A10FF8"/>
    <w:rsid w:val="00A3718F"/>
    <w:rsid w:val="00A5799C"/>
    <w:rsid w:val="00AC4338"/>
    <w:rsid w:val="00AC5760"/>
    <w:rsid w:val="00AF4F23"/>
    <w:rsid w:val="00B309C6"/>
    <w:rsid w:val="00B30A44"/>
    <w:rsid w:val="00B31928"/>
    <w:rsid w:val="00B33B4B"/>
    <w:rsid w:val="00B600B2"/>
    <w:rsid w:val="00B8270A"/>
    <w:rsid w:val="00B86ADB"/>
    <w:rsid w:val="00BC20E0"/>
    <w:rsid w:val="00BD4244"/>
    <w:rsid w:val="00C450CA"/>
    <w:rsid w:val="00C52180"/>
    <w:rsid w:val="00C52BE0"/>
    <w:rsid w:val="00C62AFA"/>
    <w:rsid w:val="00C92385"/>
    <w:rsid w:val="00CD62E0"/>
    <w:rsid w:val="00CE5425"/>
    <w:rsid w:val="00CF5594"/>
    <w:rsid w:val="00D22D75"/>
    <w:rsid w:val="00D3126B"/>
    <w:rsid w:val="00D40863"/>
    <w:rsid w:val="00D46272"/>
    <w:rsid w:val="00DC3043"/>
    <w:rsid w:val="00E0210A"/>
    <w:rsid w:val="00EA48EF"/>
    <w:rsid w:val="00ED3D61"/>
    <w:rsid w:val="00ED76E2"/>
    <w:rsid w:val="00F0706A"/>
    <w:rsid w:val="00F47592"/>
    <w:rsid w:val="00F552A4"/>
    <w:rsid w:val="00F71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61ADE31"/>
  <w15:docId w15:val="{F64DCBDC-CBA0-4832-BCDF-152B735B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link w:val="FooterChar"/>
    <w:uiPriority w:val="99"/>
    <w:rsid w:val="00CE5425"/>
    <w:pPr>
      <w:tabs>
        <w:tab w:val="center" w:pos="4153"/>
        <w:tab w:val="right" w:pos="8306"/>
      </w:tabs>
    </w:pPr>
  </w:style>
  <w:style w:type="character" w:customStyle="1" w:styleId="FooterChar">
    <w:name w:val="Footer Char"/>
    <w:link w:val="Footer"/>
    <w:uiPriority w:val="99"/>
    <w:rsid w:val="00834CD2"/>
    <w:rPr>
      <w:rFonts w:ascii="Arial" w:hAnsi="Arial"/>
      <w:sz w:val="24"/>
    </w:rPr>
  </w:style>
  <w:style w:type="paragraph" w:styleId="BalloonText">
    <w:name w:val="Balloon Text"/>
    <w:basedOn w:val="Normal"/>
    <w:link w:val="BalloonTextChar"/>
    <w:rsid w:val="007C5019"/>
    <w:rPr>
      <w:rFonts w:ascii="Tahoma" w:hAnsi="Tahoma" w:cs="Tahoma"/>
      <w:sz w:val="16"/>
      <w:szCs w:val="16"/>
    </w:rPr>
  </w:style>
  <w:style w:type="character" w:customStyle="1" w:styleId="BalloonTextChar">
    <w:name w:val="Balloon Text Char"/>
    <w:basedOn w:val="DefaultParagraphFont"/>
    <w:link w:val="BalloonText"/>
    <w:rsid w:val="007C5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ullcc.gov.uk/jobs" TargetMode="Externa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0772C-2D9E-4746-B325-7D0112BAA806}">
  <ds:schemaRefs>
    <ds:schemaRef ds:uri="http://schemas.openxmlformats.org/officeDocument/2006/bibliography"/>
  </ds:schemaRefs>
</ds:datastoreItem>
</file>

<file path=customXml/itemProps2.xml><?xml version="1.0" encoding="utf-8"?>
<ds:datastoreItem xmlns:ds="http://schemas.openxmlformats.org/officeDocument/2006/customXml" ds:itemID="{D992FF2B-76D9-42DD-9A26-B2FB54FACA11}"/>
</file>

<file path=customXml/itemProps3.xml><?xml version="1.0" encoding="utf-8"?>
<ds:datastoreItem xmlns:ds="http://schemas.openxmlformats.org/officeDocument/2006/customXml" ds:itemID="{4D2CDBC4-5A73-4184-891B-F4AE3F99B43A}"/>
</file>

<file path=customXml/itemProps4.xml><?xml version="1.0" encoding="utf-8"?>
<ds:datastoreItem xmlns:ds="http://schemas.openxmlformats.org/officeDocument/2006/customXml" ds:itemID="{2376F5C3-5276-4F4D-8F05-B3E4059B46CD}"/>
</file>

<file path=docProps/app.xml><?xml version="1.0" encoding="utf-8"?>
<Properties xmlns="http://schemas.openxmlformats.org/officeDocument/2006/extended-properties" xmlns:vt="http://schemas.openxmlformats.org/officeDocument/2006/docPropsVTypes">
  <Template>Normal</Template>
  <TotalTime>8</TotalTime>
  <Pages>11</Pages>
  <Words>3226</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Credland Lisa</dc:creator>
  <cp:lastModifiedBy>Shepherdson Paul</cp:lastModifiedBy>
  <cp:revision>4</cp:revision>
  <cp:lastPrinted>2014-09-26T09:57:00Z</cp:lastPrinted>
  <dcterms:created xsi:type="dcterms:W3CDTF">2023-05-24T14:07:00Z</dcterms:created>
  <dcterms:modified xsi:type="dcterms:W3CDTF">2023-05-24T16:38:00Z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